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6A21" w:rsidRDefault="00BF6A21" w:rsidP="00BF6A21">
      <w:pPr>
        <w:spacing w:line="360" w:lineRule="auto"/>
        <w:ind w:left="0" w:right="320"/>
        <w:rPr>
          <w:rFonts w:cs="Times New Roman"/>
          <w:sz w:val="24"/>
        </w:rPr>
      </w:pPr>
      <w:bookmarkStart w:id="0" w:name="_Toc502943275"/>
    </w:p>
    <w:bookmarkEnd w:id="0"/>
    <w:p w:rsidR="00EC4A64" w:rsidRPr="00782E38" w:rsidRDefault="00EC4A64" w:rsidP="00EC4A64">
      <w:pPr>
        <w:spacing w:line="360" w:lineRule="auto"/>
        <w:ind w:right="320"/>
        <w:rPr>
          <w:rFonts w:eastAsia="黑体"/>
        </w:rPr>
      </w:pPr>
      <w:r w:rsidRPr="00782E38">
        <w:rPr>
          <w:sz w:val="24"/>
        </w:rPr>
        <w:t>Release scope</w:t>
      </w:r>
      <w:r>
        <w:rPr>
          <w:rFonts w:hint="eastAsia"/>
          <w:sz w:val="24"/>
        </w:rPr>
        <w:t xml:space="preserve">: </w:t>
      </w:r>
      <w:r>
        <w:rPr>
          <w:sz w:val="24"/>
        </w:rPr>
        <w:t>global</w:t>
      </w:r>
    </w:p>
    <w:p w:rsidR="00EC4A64" w:rsidRPr="00782E38" w:rsidRDefault="00EC4A64" w:rsidP="00EC4A64">
      <w:pPr>
        <w:autoSpaceDE w:val="0"/>
        <w:autoSpaceDN w:val="0"/>
        <w:rPr>
          <w:rFonts w:eastAsia="黑体"/>
          <w:kern w:val="0"/>
          <w:sz w:val="24"/>
        </w:rPr>
      </w:pPr>
      <w:r w:rsidRPr="00782E38">
        <w:rPr>
          <w:kern w:val="0"/>
          <w:sz w:val="24"/>
        </w:rPr>
        <w:t xml:space="preserve">Internal: </w:t>
      </w:r>
      <w:r>
        <w:rPr>
          <w:rFonts w:cs="Times New Roman"/>
          <w:kern w:val="0"/>
          <w:sz w:val="24"/>
        </w:rPr>
        <w:t>Global Service Department</w:t>
      </w:r>
      <w:r w:rsidRPr="00782E38">
        <w:rPr>
          <w:kern w:val="0"/>
          <w:sz w:val="24"/>
        </w:rPr>
        <w:t xml:space="preserve"> </w:t>
      </w:r>
    </w:p>
    <w:p w:rsidR="00EC4A64" w:rsidRPr="00782E38" w:rsidRDefault="00EC4A64" w:rsidP="00EC4A64">
      <w:pPr>
        <w:pBdr>
          <w:bottom w:val="single" w:sz="12" w:space="5" w:color="auto"/>
        </w:pBdr>
        <w:tabs>
          <w:tab w:val="left" w:pos="540"/>
          <w:tab w:val="right" w:pos="2340"/>
        </w:tabs>
        <w:spacing w:line="360" w:lineRule="auto"/>
        <w:rPr>
          <w:rFonts w:eastAsia="黑体"/>
          <w:sz w:val="24"/>
        </w:rPr>
      </w:pPr>
      <w:r w:rsidRPr="00782E38">
        <w:rPr>
          <w:sz w:val="24"/>
        </w:rPr>
        <w:t xml:space="preserve">External: </w:t>
      </w:r>
      <w:r>
        <w:rPr>
          <w:sz w:val="24"/>
        </w:rPr>
        <w:t>oversea</w:t>
      </w:r>
      <w:r>
        <w:rPr>
          <w:rFonts w:eastAsia="黑体"/>
          <w:sz w:val="24"/>
        </w:rPr>
        <w:t xml:space="preserve">s </w:t>
      </w:r>
      <w:r>
        <w:rPr>
          <w:rFonts w:hint="eastAsia"/>
          <w:sz w:val="24"/>
        </w:rPr>
        <w:t>a</w:t>
      </w:r>
      <w:r w:rsidRPr="00782E38">
        <w:rPr>
          <w:sz w:val="24"/>
        </w:rPr>
        <w:t xml:space="preserve">uthorized service centers (ASCs) and high-level repair centers (HLRCs) </w:t>
      </w:r>
    </w:p>
    <w:p w:rsidR="00EC4A64" w:rsidRPr="005E41E3" w:rsidRDefault="00EC4A64" w:rsidP="00EC4A64"/>
    <w:p w:rsidR="00EC4A64" w:rsidRDefault="00EC4A64" w:rsidP="00EC4A64">
      <w:pPr>
        <w:ind w:left="0"/>
      </w:pPr>
    </w:p>
    <w:p w:rsidR="00EC4A64" w:rsidRPr="00083DD3" w:rsidRDefault="00EC4A64" w:rsidP="00EC4A64">
      <w:pPr>
        <w:pStyle w:val="Cover1"/>
      </w:pPr>
      <w:r w:rsidRPr="00083DD3">
        <w:t>Technical Announcement for</w:t>
      </w:r>
    </w:p>
    <w:p w:rsidR="00EC4A64" w:rsidRDefault="00EC4A64" w:rsidP="00EC4A64">
      <w:pPr>
        <w:pStyle w:val="Cover1"/>
      </w:pPr>
      <w:r w:rsidRPr="00083DD3">
        <w:t>Columbia (Honor 10</w:t>
      </w:r>
      <w:r>
        <w:rPr>
          <w:rFonts w:hint="eastAsia"/>
        </w:rPr>
        <w:t xml:space="preserve"> </w:t>
      </w:r>
      <w:r w:rsidRPr="00083DD3">
        <w:rPr>
          <w:rFonts w:hint="eastAsia"/>
        </w:rPr>
        <w:t>S</w:t>
      </w:r>
      <w:r w:rsidRPr="00083DD3">
        <w:t>mart</w:t>
      </w:r>
      <w:r>
        <w:rPr>
          <w:rFonts w:hint="eastAsia"/>
        </w:rPr>
        <w:t xml:space="preserve"> </w:t>
      </w:r>
      <w:r w:rsidRPr="00083DD3">
        <w:t>Phones</w:t>
      </w:r>
      <w:bookmarkStart w:id="1" w:name="_Toc502943276"/>
      <w:bookmarkEnd w:id="1"/>
      <w:r w:rsidRPr="00083DD3">
        <w:rPr>
          <w:rFonts w:hint="eastAsia"/>
        </w:rPr>
        <w:t>)</w:t>
      </w:r>
    </w:p>
    <w:p w:rsidR="00EC4A64" w:rsidRPr="00DB1892" w:rsidRDefault="00EC4A64" w:rsidP="00EC4A64">
      <w:pPr>
        <w:topLinePunct w:val="0"/>
        <w:adjustRightInd/>
        <w:snapToGrid/>
        <w:rPr>
          <w:rFonts w:ascii="Arial Unicode MS" w:eastAsia="Arial Unicode MS" w:hAnsi="Arial Unicode MS" w:cs="Arial Unicode MS"/>
          <w:color w:val="000000"/>
          <w:kern w:val="0"/>
          <w:sz w:val="24"/>
          <w:szCs w:val="24"/>
        </w:rPr>
      </w:pPr>
      <w:r w:rsidRPr="00DB1892">
        <w:rPr>
          <w:rFonts w:ascii="Arial Unicode MS" w:eastAsia="Arial Unicode MS" w:hAnsi="Arial Unicode MS" w:cs="Arial Unicode MS"/>
          <w:color w:val="000000"/>
          <w:kern w:val="0"/>
          <w:sz w:val="24"/>
          <w:szCs w:val="24"/>
        </w:rPr>
        <w:t xml:space="preserve">To all </w:t>
      </w:r>
      <w:proofErr w:type="gramStart"/>
      <w:r w:rsidRPr="00DB1892">
        <w:rPr>
          <w:rFonts w:ascii="Arial Unicode MS" w:eastAsia="Arial Unicode MS" w:hAnsi="Arial Unicode MS" w:cs="Arial Unicode MS"/>
          <w:color w:val="000000"/>
          <w:kern w:val="0"/>
          <w:sz w:val="24"/>
          <w:szCs w:val="24"/>
        </w:rPr>
        <w:t>ASCs :</w:t>
      </w:r>
      <w:proofErr w:type="gramEnd"/>
    </w:p>
    <w:p w:rsidR="00EC4A64" w:rsidRDefault="00EC4A64" w:rsidP="00EC4A64">
      <w:pPr>
        <w:topLinePunct w:val="0"/>
        <w:adjustRightInd/>
        <w:snapToGrid/>
        <w:rPr>
          <w:rFonts w:ascii="Arial Unicode MS" w:eastAsia="Arial Unicode MS" w:hAnsi="Arial Unicode MS" w:cs="Arial Unicode MS"/>
          <w:color w:val="000000"/>
          <w:kern w:val="0"/>
          <w:sz w:val="24"/>
          <w:szCs w:val="24"/>
        </w:rPr>
      </w:pPr>
      <w:r w:rsidRPr="00DB1892">
        <w:rPr>
          <w:rFonts w:ascii="Arial Unicode MS" w:eastAsia="Arial Unicode MS" w:hAnsi="Arial Unicode MS" w:cs="Arial Unicode MS"/>
          <w:color w:val="000000"/>
          <w:kern w:val="0"/>
          <w:sz w:val="24"/>
          <w:szCs w:val="24"/>
        </w:rPr>
        <w:t>This document aims to help ASCs identify the model of a phone or PCBA without disassembling the ph</w:t>
      </w:r>
      <w:r>
        <w:rPr>
          <w:rFonts w:ascii="Arial Unicode MS" w:eastAsia="Arial Unicode MS" w:hAnsi="Arial Unicode MS" w:cs="Arial Unicode MS"/>
          <w:color w:val="000000"/>
          <w:kern w:val="0"/>
          <w:sz w:val="24"/>
          <w:szCs w:val="24"/>
        </w:rPr>
        <w:t>one</w:t>
      </w:r>
    </w:p>
    <w:p w:rsidR="00306A60" w:rsidRPr="00EC4A64" w:rsidRDefault="00306A60" w:rsidP="00314B6D"/>
    <w:p w:rsidR="00306A60" w:rsidRPr="00306A60" w:rsidRDefault="00306A60" w:rsidP="00314B6D"/>
    <w:p w:rsidR="003C5271" w:rsidRPr="00C736B3" w:rsidRDefault="003C5271" w:rsidP="00314B6D">
      <w:pPr>
        <w:sectPr w:rsidR="003C5271" w:rsidRPr="00C736B3" w:rsidSect="00314B6D">
          <w:headerReference w:type="default" r:id="rId8"/>
          <w:footerReference w:type="default" r:id="rId9"/>
          <w:pgSz w:w="11906" w:h="16838" w:code="9"/>
          <w:pgMar w:top="1701" w:right="1134" w:bottom="1701" w:left="1134" w:header="567" w:footer="567" w:gutter="0"/>
          <w:pgNumType w:start="1"/>
          <w:cols w:space="425"/>
          <w:docGrid w:type="linesAndChars" w:linePitch="312"/>
        </w:sectPr>
      </w:pPr>
    </w:p>
    <w:p w:rsidR="00306A60" w:rsidRDefault="00306A60" w:rsidP="00314B6D">
      <w:pPr>
        <w:pStyle w:val="Contents"/>
      </w:pPr>
      <w:r w:rsidRPr="00306A60">
        <w:lastRenderedPageBreak/>
        <w:t>C</w:t>
      </w:r>
      <w:bookmarkStart w:id="2" w:name="_Ref137357634"/>
      <w:bookmarkEnd w:id="2"/>
      <w:r w:rsidRPr="00306A60">
        <w:t>ontents</w:t>
      </w:r>
    </w:p>
    <w:p w:rsidR="00EC4A64" w:rsidRDefault="00306A60">
      <w:pPr>
        <w:pStyle w:val="12"/>
        <w:tabs>
          <w:tab w:val="right" w:leader="dot" w:pos="9628"/>
        </w:tabs>
        <w:rPr>
          <w:rFonts w:asciiTheme="minorHAnsi" w:eastAsiaTheme="minorEastAsia" w:hAnsiTheme="minorHAnsi" w:cstheme="minorBidi"/>
          <w:b w:val="0"/>
          <w:bCs w:val="0"/>
          <w:noProof/>
          <w:sz w:val="21"/>
          <w:szCs w:val="22"/>
        </w:rPr>
      </w:pPr>
      <w:r>
        <w:rPr>
          <w:b w:val="0"/>
          <w:bCs w:val="0"/>
        </w:rPr>
        <w:fldChar w:fldCharType="begin"/>
      </w:r>
      <w:r>
        <w:rPr>
          <w:b w:val="0"/>
          <w:bCs w:val="0"/>
        </w:rPr>
        <w:instrText xml:space="preserve"> TOC \o "3-3" \h \z \t "heading 1,1,heading 2,2,heading 3,3,heading 7,1,heading 8,2,heading 9,3,Heading1 No Number,1" </w:instrText>
      </w:r>
      <w:r>
        <w:rPr>
          <w:b w:val="0"/>
          <w:bCs w:val="0"/>
        </w:rPr>
        <w:fldChar w:fldCharType="separate"/>
      </w:r>
      <w:hyperlink w:anchor="_Toc515434743" w:history="1">
        <w:r w:rsidR="00EC4A64" w:rsidRPr="00192235">
          <w:rPr>
            <w:rStyle w:val="a6"/>
            <w:noProof/>
          </w:rPr>
          <w:t>1 Spare Parts Identification</w:t>
        </w:r>
        <w:r w:rsidR="00EC4A64">
          <w:rPr>
            <w:noProof/>
            <w:webHidden/>
          </w:rPr>
          <w:tab/>
        </w:r>
        <w:r w:rsidR="00EC4A64">
          <w:rPr>
            <w:noProof/>
            <w:webHidden/>
          </w:rPr>
          <w:fldChar w:fldCharType="begin"/>
        </w:r>
        <w:r w:rsidR="00EC4A64">
          <w:rPr>
            <w:noProof/>
            <w:webHidden/>
          </w:rPr>
          <w:instrText xml:space="preserve"> PAGEREF _Toc515434743 \h </w:instrText>
        </w:r>
        <w:r w:rsidR="00EC4A64">
          <w:rPr>
            <w:noProof/>
            <w:webHidden/>
          </w:rPr>
        </w:r>
        <w:r w:rsidR="00EC4A64">
          <w:rPr>
            <w:noProof/>
            <w:webHidden/>
          </w:rPr>
          <w:fldChar w:fldCharType="separate"/>
        </w:r>
        <w:r w:rsidR="00EC4A64">
          <w:rPr>
            <w:noProof/>
            <w:webHidden/>
          </w:rPr>
          <w:t>3</w:t>
        </w:r>
        <w:r w:rsidR="00EC4A64">
          <w:rPr>
            <w:noProof/>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44" w:history="1">
        <w:r w:rsidR="00EC4A64" w:rsidRPr="00192235">
          <w:rPr>
            <w:rStyle w:val="a6"/>
            <w:rFonts w:cs="Book Antiqua"/>
            <w:snapToGrid w:val="0"/>
          </w:rPr>
          <w:t>1.1</w:t>
        </w:r>
        <w:r w:rsidR="00EC4A64" w:rsidRPr="00192235">
          <w:rPr>
            <w:rStyle w:val="a6"/>
          </w:rPr>
          <w:t xml:space="preserve"> Phone Identification</w:t>
        </w:r>
        <w:r w:rsidR="00EC4A64">
          <w:rPr>
            <w:webHidden/>
          </w:rPr>
          <w:tab/>
        </w:r>
        <w:r w:rsidR="00EC4A64">
          <w:rPr>
            <w:webHidden/>
          </w:rPr>
          <w:fldChar w:fldCharType="begin"/>
        </w:r>
        <w:r w:rsidR="00EC4A64">
          <w:rPr>
            <w:webHidden/>
          </w:rPr>
          <w:instrText xml:space="preserve"> PAGEREF _Toc515434744 \h </w:instrText>
        </w:r>
        <w:r w:rsidR="00EC4A64">
          <w:rPr>
            <w:webHidden/>
          </w:rPr>
        </w:r>
        <w:r w:rsidR="00EC4A64">
          <w:rPr>
            <w:webHidden/>
          </w:rPr>
          <w:fldChar w:fldCharType="separate"/>
        </w:r>
        <w:r w:rsidR="00EC4A64">
          <w:rPr>
            <w:webHidden/>
          </w:rPr>
          <w:t>3</w:t>
        </w:r>
        <w:r w:rsidR="00EC4A64">
          <w:rPr>
            <w:webHidden/>
          </w:rPr>
          <w:fldChar w:fldCharType="end"/>
        </w:r>
      </w:hyperlink>
    </w:p>
    <w:p w:rsidR="00EC4A64" w:rsidRDefault="00CD7998">
      <w:pPr>
        <w:pStyle w:val="32"/>
        <w:tabs>
          <w:tab w:val="right" w:leader="dot" w:pos="9628"/>
        </w:tabs>
        <w:ind w:left="945"/>
        <w:rPr>
          <w:rFonts w:asciiTheme="minorHAnsi" w:eastAsiaTheme="minorEastAsia" w:hAnsiTheme="minorHAnsi" w:cstheme="minorBidi"/>
          <w:sz w:val="21"/>
          <w:szCs w:val="22"/>
        </w:rPr>
      </w:pPr>
      <w:hyperlink w:anchor="_Toc515434745" w:history="1">
        <w:r w:rsidR="00EC4A64" w:rsidRPr="00192235">
          <w:rPr>
            <w:rStyle w:val="a6"/>
            <w:rFonts w:cs="Book Antiqua"/>
            <w:bCs/>
            <w:snapToGrid w:val="0"/>
          </w:rPr>
          <w:t>1.1.1</w:t>
        </w:r>
        <w:r w:rsidR="00EC4A64" w:rsidRPr="00192235">
          <w:rPr>
            <w:rStyle w:val="a6"/>
          </w:rPr>
          <w:t xml:space="preserve"> Identification by the Laser-Engraved Code on the Rear Cover</w:t>
        </w:r>
        <w:r w:rsidR="00EC4A64">
          <w:rPr>
            <w:webHidden/>
          </w:rPr>
          <w:tab/>
        </w:r>
        <w:r w:rsidR="00EC4A64">
          <w:rPr>
            <w:webHidden/>
          </w:rPr>
          <w:fldChar w:fldCharType="begin"/>
        </w:r>
        <w:r w:rsidR="00EC4A64">
          <w:rPr>
            <w:webHidden/>
          </w:rPr>
          <w:instrText xml:space="preserve"> PAGEREF _Toc515434745 \h </w:instrText>
        </w:r>
        <w:r w:rsidR="00EC4A64">
          <w:rPr>
            <w:webHidden/>
          </w:rPr>
        </w:r>
        <w:r w:rsidR="00EC4A64">
          <w:rPr>
            <w:webHidden/>
          </w:rPr>
          <w:fldChar w:fldCharType="separate"/>
        </w:r>
        <w:r w:rsidR="00EC4A64">
          <w:rPr>
            <w:webHidden/>
          </w:rPr>
          <w:t>3</w:t>
        </w:r>
        <w:r w:rsidR="00EC4A64">
          <w:rPr>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46" w:history="1">
        <w:r w:rsidR="00EC4A64" w:rsidRPr="00192235">
          <w:rPr>
            <w:rStyle w:val="a6"/>
            <w:rFonts w:cs="Book Antiqua"/>
            <w:snapToGrid w:val="0"/>
          </w:rPr>
          <w:t>1.2</w:t>
        </w:r>
        <w:r w:rsidR="00EC4A64" w:rsidRPr="00192235">
          <w:rPr>
            <w:rStyle w:val="a6"/>
          </w:rPr>
          <w:t xml:space="preserve"> Identification by the Device Storage Space</w:t>
        </w:r>
        <w:r w:rsidR="00EC4A64">
          <w:rPr>
            <w:webHidden/>
          </w:rPr>
          <w:tab/>
        </w:r>
        <w:r w:rsidR="00EC4A64">
          <w:rPr>
            <w:webHidden/>
          </w:rPr>
          <w:fldChar w:fldCharType="begin"/>
        </w:r>
        <w:r w:rsidR="00EC4A64">
          <w:rPr>
            <w:webHidden/>
          </w:rPr>
          <w:instrText xml:space="preserve"> PAGEREF _Toc515434746 \h </w:instrText>
        </w:r>
        <w:r w:rsidR="00EC4A64">
          <w:rPr>
            <w:webHidden/>
          </w:rPr>
        </w:r>
        <w:r w:rsidR="00EC4A64">
          <w:rPr>
            <w:webHidden/>
          </w:rPr>
          <w:fldChar w:fldCharType="separate"/>
        </w:r>
        <w:r w:rsidR="00EC4A64">
          <w:rPr>
            <w:webHidden/>
          </w:rPr>
          <w:t>4</w:t>
        </w:r>
        <w:r w:rsidR="00EC4A64">
          <w:rPr>
            <w:webHidden/>
          </w:rPr>
          <w:fldChar w:fldCharType="end"/>
        </w:r>
      </w:hyperlink>
    </w:p>
    <w:p w:rsidR="00EC4A64" w:rsidRDefault="00CD7998">
      <w:pPr>
        <w:pStyle w:val="12"/>
        <w:tabs>
          <w:tab w:val="right" w:leader="dot" w:pos="9628"/>
        </w:tabs>
        <w:rPr>
          <w:rFonts w:asciiTheme="minorHAnsi" w:eastAsiaTheme="minorEastAsia" w:hAnsiTheme="minorHAnsi" w:cstheme="minorBidi"/>
          <w:b w:val="0"/>
          <w:bCs w:val="0"/>
          <w:noProof/>
          <w:sz w:val="21"/>
          <w:szCs w:val="22"/>
        </w:rPr>
      </w:pPr>
      <w:hyperlink w:anchor="_Toc515434747" w:history="1">
        <w:r w:rsidR="00EC4A64" w:rsidRPr="00192235">
          <w:rPr>
            <w:rStyle w:val="a6"/>
            <w:noProof/>
          </w:rPr>
          <w:t>2 PCBA Identification</w:t>
        </w:r>
        <w:r w:rsidR="00EC4A64">
          <w:rPr>
            <w:noProof/>
            <w:webHidden/>
          </w:rPr>
          <w:tab/>
        </w:r>
        <w:r w:rsidR="00EC4A64">
          <w:rPr>
            <w:noProof/>
            <w:webHidden/>
          </w:rPr>
          <w:fldChar w:fldCharType="begin"/>
        </w:r>
        <w:r w:rsidR="00EC4A64">
          <w:rPr>
            <w:noProof/>
            <w:webHidden/>
          </w:rPr>
          <w:instrText xml:space="preserve"> PAGEREF _Toc515434747 \h </w:instrText>
        </w:r>
        <w:r w:rsidR="00EC4A64">
          <w:rPr>
            <w:noProof/>
            <w:webHidden/>
          </w:rPr>
        </w:r>
        <w:r w:rsidR="00EC4A64">
          <w:rPr>
            <w:noProof/>
            <w:webHidden/>
          </w:rPr>
          <w:fldChar w:fldCharType="separate"/>
        </w:r>
        <w:r w:rsidR="00EC4A64">
          <w:rPr>
            <w:noProof/>
            <w:webHidden/>
          </w:rPr>
          <w:t>5</w:t>
        </w:r>
        <w:r w:rsidR="00EC4A64">
          <w:rPr>
            <w:noProof/>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48" w:history="1">
        <w:r w:rsidR="00EC4A64" w:rsidRPr="00192235">
          <w:rPr>
            <w:rStyle w:val="a6"/>
            <w:rFonts w:cs="Book Antiqua"/>
            <w:snapToGrid w:val="0"/>
          </w:rPr>
          <w:t>2.1</w:t>
        </w:r>
        <w:r w:rsidR="00EC4A64" w:rsidRPr="00192235">
          <w:rPr>
            <w:rStyle w:val="a6"/>
          </w:rPr>
          <w:t xml:space="preserve"> Identification by Silkscreen</w:t>
        </w:r>
        <w:r w:rsidR="00EC4A64">
          <w:rPr>
            <w:webHidden/>
          </w:rPr>
          <w:tab/>
        </w:r>
        <w:r w:rsidR="00EC4A64">
          <w:rPr>
            <w:webHidden/>
          </w:rPr>
          <w:fldChar w:fldCharType="begin"/>
        </w:r>
        <w:r w:rsidR="00EC4A64">
          <w:rPr>
            <w:webHidden/>
          </w:rPr>
          <w:instrText xml:space="preserve"> PAGEREF _Toc515434748 \h </w:instrText>
        </w:r>
        <w:r w:rsidR="00EC4A64">
          <w:rPr>
            <w:webHidden/>
          </w:rPr>
        </w:r>
        <w:r w:rsidR="00EC4A64">
          <w:rPr>
            <w:webHidden/>
          </w:rPr>
          <w:fldChar w:fldCharType="separate"/>
        </w:r>
        <w:r w:rsidR="00EC4A64">
          <w:rPr>
            <w:webHidden/>
          </w:rPr>
          <w:t>5</w:t>
        </w:r>
        <w:r w:rsidR="00EC4A64">
          <w:rPr>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49" w:history="1">
        <w:r w:rsidR="00EC4A64" w:rsidRPr="00192235">
          <w:rPr>
            <w:rStyle w:val="a6"/>
            <w:rFonts w:cs="Book Antiqua"/>
            <w:snapToGrid w:val="0"/>
          </w:rPr>
          <w:t>2.2</w:t>
        </w:r>
        <w:r w:rsidR="00EC4A64" w:rsidRPr="00192235">
          <w:rPr>
            <w:rStyle w:val="a6"/>
          </w:rPr>
          <w:t xml:space="preserve"> Identification by the Device Storage Space</w:t>
        </w:r>
        <w:r w:rsidR="00EC4A64">
          <w:rPr>
            <w:webHidden/>
          </w:rPr>
          <w:tab/>
        </w:r>
        <w:r w:rsidR="00EC4A64">
          <w:rPr>
            <w:webHidden/>
          </w:rPr>
          <w:fldChar w:fldCharType="begin"/>
        </w:r>
        <w:r w:rsidR="00EC4A64">
          <w:rPr>
            <w:webHidden/>
          </w:rPr>
          <w:instrText xml:space="preserve"> PAGEREF _Toc515434749 \h </w:instrText>
        </w:r>
        <w:r w:rsidR="00EC4A64">
          <w:rPr>
            <w:webHidden/>
          </w:rPr>
        </w:r>
        <w:r w:rsidR="00EC4A64">
          <w:rPr>
            <w:webHidden/>
          </w:rPr>
          <w:fldChar w:fldCharType="separate"/>
        </w:r>
        <w:r w:rsidR="00EC4A64">
          <w:rPr>
            <w:webHidden/>
          </w:rPr>
          <w:t>5</w:t>
        </w:r>
        <w:r w:rsidR="00EC4A64">
          <w:rPr>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50" w:history="1">
        <w:r w:rsidR="00EC4A64" w:rsidRPr="00192235">
          <w:rPr>
            <w:rStyle w:val="a6"/>
            <w:rFonts w:cs="Book Antiqua"/>
            <w:snapToGrid w:val="0"/>
          </w:rPr>
          <w:t>2.3</w:t>
        </w:r>
        <w:r w:rsidR="00EC4A64" w:rsidRPr="00192235">
          <w:rPr>
            <w:rStyle w:val="a6"/>
          </w:rPr>
          <w:t xml:space="preserve"> Identification by Label Laser Engraving Code on the Board Barcode Label or the BOM Code</w:t>
        </w:r>
        <w:r w:rsidR="00EC4A64">
          <w:rPr>
            <w:webHidden/>
          </w:rPr>
          <w:tab/>
        </w:r>
        <w:r w:rsidR="00EC4A64">
          <w:rPr>
            <w:webHidden/>
          </w:rPr>
          <w:fldChar w:fldCharType="begin"/>
        </w:r>
        <w:r w:rsidR="00EC4A64">
          <w:rPr>
            <w:webHidden/>
          </w:rPr>
          <w:instrText xml:space="preserve"> PAGEREF _Toc515434750 \h </w:instrText>
        </w:r>
        <w:r w:rsidR="00EC4A64">
          <w:rPr>
            <w:webHidden/>
          </w:rPr>
        </w:r>
        <w:r w:rsidR="00EC4A64">
          <w:rPr>
            <w:webHidden/>
          </w:rPr>
          <w:fldChar w:fldCharType="separate"/>
        </w:r>
        <w:r w:rsidR="00EC4A64">
          <w:rPr>
            <w:webHidden/>
          </w:rPr>
          <w:t>7</w:t>
        </w:r>
        <w:r w:rsidR="00EC4A64">
          <w:rPr>
            <w:webHidden/>
          </w:rPr>
          <w:fldChar w:fldCharType="end"/>
        </w:r>
      </w:hyperlink>
    </w:p>
    <w:p w:rsidR="00EC4A64" w:rsidRDefault="00CD7998">
      <w:pPr>
        <w:pStyle w:val="12"/>
        <w:tabs>
          <w:tab w:val="right" w:leader="dot" w:pos="9628"/>
        </w:tabs>
        <w:rPr>
          <w:rFonts w:asciiTheme="minorHAnsi" w:eastAsiaTheme="minorEastAsia" w:hAnsiTheme="minorHAnsi" w:cstheme="minorBidi"/>
          <w:b w:val="0"/>
          <w:bCs w:val="0"/>
          <w:noProof/>
          <w:sz w:val="21"/>
          <w:szCs w:val="22"/>
        </w:rPr>
      </w:pPr>
      <w:hyperlink w:anchor="_Toc515434751" w:history="1">
        <w:r w:rsidR="00EC4A64" w:rsidRPr="00192235">
          <w:rPr>
            <w:rStyle w:val="a6"/>
            <w:noProof/>
          </w:rPr>
          <w:t>3 Subsidiary Board Identification</w:t>
        </w:r>
        <w:r w:rsidR="00EC4A64">
          <w:rPr>
            <w:noProof/>
            <w:webHidden/>
          </w:rPr>
          <w:tab/>
        </w:r>
        <w:r w:rsidR="00EC4A64">
          <w:rPr>
            <w:noProof/>
            <w:webHidden/>
          </w:rPr>
          <w:fldChar w:fldCharType="begin"/>
        </w:r>
        <w:r w:rsidR="00EC4A64">
          <w:rPr>
            <w:noProof/>
            <w:webHidden/>
          </w:rPr>
          <w:instrText xml:space="preserve"> PAGEREF _Toc515434751 \h </w:instrText>
        </w:r>
        <w:r w:rsidR="00EC4A64">
          <w:rPr>
            <w:noProof/>
            <w:webHidden/>
          </w:rPr>
        </w:r>
        <w:r w:rsidR="00EC4A64">
          <w:rPr>
            <w:noProof/>
            <w:webHidden/>
          </w:rPr>
          <w:fldChar w:fldCharType="separate"/>
        </w:r>
        <w:r w:rsidR="00EC4A64">
          <w:rPr>
            <w:noProof/>
            <w:webHidden/>
          </w:rPr>
          <w:t>7</w:t>
        </w:r>
        <w:r w:rsidR="00EC4A64">
          <w:rPr>
            <w:noProof/>
            <w:webHidden/>
          </w:rPr>
          <w:fldChar w:fldCharType="end"/>
        </w:r>
      </w:hyperlink>
    </w:p>
    <w:p w:rsidR="00EC4A64" w:rsidRDefault="00CD7998">
      <w:pPr>
        <w:pStyle w:val="12"/>
        <w:tabs>
          <w:tab w:val="right" w:leader="dot" w:pos="9628"/>
        </w:tabs>
        <w:rPr>
          <w:rFonts w:asciiTheme="minorHAnsi" w:eastAsiaTheme="minorEastAsia" w:hAnsiTheme="minorHAnsi" w:cstheme="minorBidi"/>
          <w:b w:val="0"/>
          <w:bCs w:val="0"/>
          <w:noProof/>
          <w:sz w:val="21"/>
          <w:szCs w:val="22"/>
        </w:rPr>
      </w:pPr>
      <w:hyperlink w:anchor="_Toc515434752" w:history="1">
        <w:r w:rsidR="00EC4A64" w:rsidRPr="00192235">
          <w:rPr>
            <w:rStyle w:val="a6"/>
            <w:noProof/>
          </w:rPr>
          <w:t>4 Maintenance Strategies</w:t>
        </w:r>
        <w:r w:rsidR="00EC4A64">
          <w:rPr>
            <w:noProof/>
            <w:webHidden/>
          </w:rPr>
          <w:tab/>
        </w:r>
        <w:r w:rsidR="00EC4A64">
          <w:rPr>
            <w:noProof/>
            <w:webHidden/>
          </w:rPr>
          <w:fldChar w:fldCharType="begin"/>
        </w:r>
        <w:r w:rsidR="00EC4A64">
          <w:rPr>
            <w:noProof/>
            <w:webHidden/>
          </w:rPr>
          <w:instrText xml:space="preserve"> PAGEREF _Toc515434752 \h </w:instrText>
        </w:r>
        <w:r w:rsidR="00EC4A64">
          <w:rPr>
            <w:noProof/>
            <w:webHidden/>
          </w:rPr>
        </w:r>
        <w:r w:rsidR="00EC4A64">
          <w:rPr>
            <w:noProof/>
            <w:webHidden/>
          </w:rPr>
          <w:fldChar w:fldCharType="separate"/>
        </w:r>
        <w:r w:rsidR="00EC4A64">
          <w:rPr>
            <w:noProof/>
            <w:webHidden/>
          </w:rPr>
          <w:t>8</w:t>
        </w:r>
        <w:r w:rsidR="00EC4A64">
          <w:rPr>
            <w:noProof/>
            <w:webHidden/>
          </w:rPr>
          <w:fldChar w:fldCharType="end"/>
        </w:r>
      </w:hyperlink>
    </w:p>
    <w:p w:rsidR="00EC4A64" w:rsidRDefault="00CD7998">
      <w:pPr>
        <w:pStyle w:val="23"/>
        <w:tabs>
          <w:tab w:val="right" w:leader="dot" w:pos="9628"/>
        </w:tabs>
        <w:ind w:left="630"/>
        <w:rPr>
          <w:rFonts w:asciiTheme="minorHAnsi" w:eastAsiaTheme="minorEastAsia" w:hAnsiTheme="minorHAnsi" w:cstheme="minorBidi"/>
          <w:sz w:val="21"/>
          <w:szCs w:val="22"/>
        </w:rPr>
      </w:pPr>
      <w:hyperlink w:anchor="_Toc515434753" w:history="1">
        <w:r w:rsidR="00EC4A64" w:rsidRPr="00192235">
          <w:rPr>
            <w:rStyle w:val="a6"/>
            <w:rFonts w:cs="Book Antiqua"/>
            <w:snapToGrid w:val="0"/>
          </w:rPr>
          <w:t>4.1</w:t>
        </w:r>
        <w:r w:rsidR="00EC4A64" w:rsidRPr="00192235">
          <w:rPr>
            <w:rStyle w:val="a6"/>
          </w:rPr>
          <w:t xml:space="preserve"> Maintenance Strategies for ASCs</w:t>
        </w:r>
        <w:r w:rsidR="00EC4A64">
          <w:rPr>
            <w:webHidden/>
          </w:rPr>
          <w:tab/>
        </w:r>
        <w:r w:rsidR="00EC4A64">
          <w:rPr>
            <w:webHidden/>
          </w:rPr>
          <w:fldChar w:fldCharType="begin"/>
        </w:r>
        <w:r w:rsidR="00EC4A64">
          <w:rPr>
            <w:webHidden/>
          </w:rPr>
          <w:instrText xml:space="preserve"> PAGEREF _Toc515434753 \h </w:instrText>
        </w:r>
        <w:r w:rsidR="00EC4A64">
          <w:rPr>
            <w:webHidden/>
          </w:rPr>
        </w:r>
        <w:r w:rsidR="00EC4A64">
          <w:rPr>
            <w:webHidden/>
          </w:rPr>
          <w:fldChar w:fldCharType="separate"/>
        </w:r>
        <w:r w:rsidR="00EC4A64">
          <w:rPr>
            <w:webHidden/>
          </w:rPr>
          <w:t>8</w:t>
        </w:r>
        <w:r w:rsidR="00EC4A64">
          <w:rPr>
            <w:webHidden/>
          </w:rPr>
          <w:fldChar w:fldCharType="end"/>
        </w:r>
      </w:hyperlink>
    </w:p>
    <w:p w:rsidR="00EC4A64" w:rsidRDefault="00CD7998">
      <w:pPr>
        <w:pStyle w:val="12"/>
        <w:tabs>
          <w:tab w:val="right" w:leader="dot" w:pos="9628"/>
        </w:tabs>
        <w:rPr>
          <w:rFonts w:asciiTheme="minorHAnsi" w:eastAsiaTheme="minorEastAsia" w:hAnsiTheme="minorHAnsi" w:cstheme="minorBidi"/>
          <w:b w:val="0"/>
          <w:bCs w:val="0"/>
          <w:noProof/>
          <w:sz w:val="21"/>
          <w:szCs w:val="22"/>
        </w:rPr>
      </w:pPr>
      <w:hyperlink w:anchor="_Toc515434754" w:history="1">
        <w:r w:rsidR="00EC4A64" w:rsidRPr="00192235">
          <w:rPr>
            <w:rStyle w:val="a6"/>
            <w:noProof/>
          </w:rPr>
          <w:t>5 FAQs</w:t>
        </w:r>
        <w:r w:rsidR="00EC4A64">
          <w:rPr>
            <w:noProof/>
            <w:webHidden/>
          </w:rPr>
          <w:tab/>
        </w:r>
        <w:r w:rsidR="00EC4A64">
          <w:rPr>
            <w:noProof/>
            <w:webHidden/>
          </w:rPr>
          <w:fldChar w:fldCharType="begin"/>
        </w:r>
        <w:r w:rsidR="00EC4A64">
          <w:rPr>
            <w:noProof/>
            <w:webHidden/>
          </w:rPr>
          <w:instrText xml:space="preserve"> PAGEREF _Toc515434754 \h </w:instrText>
        </w:r>
        <w:r w:rsidR="00EC4A64">
          <w:rPr>
            <w:noProof/>
            <w:webHidden/>
          </w:rPr>
        </w:r>
        <w:r w:rsidR="00EC4A64">
          <w:rPr>
            <w:noProof/>
            <w:webHidden/>
          </w:rPr>
          <w:fldChar w:fldCharType="separate"/>
        </w:r>
        <w:r w:rsidR="00EC4A64">
          <w:rPr>
            <w:noProof/>
            <w:webHidden/>
          </w:rPr>
          <w:t>12</w:t>
        </w:r>
        <w:r w:rsidR="00EC4A64">
          <w:rPr>
            <w:noProof/>
            <w:webHidden/>
          </w:rPr>
          <w:fldChar w:fldCharType="end"/>
        </w:r>
      </w:hyperlink>
    </w:p>
    <w:p w:rsidR="00306A60" w:rsidRPr="008D18EB" w:rsidRDefault="00306A60" w:rsidP="00314B6D">
      <w:pPr>
        <w:rPr>
          <w:kern w:val="0"/>
        </w:rPr>
      </w:pPr>
      <w:r>
        <w:rPr>
          <w:rFonts w:ascii="Book Antiqua" w:hAnsi="Book Antiqua" w:cs="Book Antiqua"/>
          <w:b/>
          <w:bCs/>
          <w:sz w:val="24"/>
          <w:szCs w:val="24"/>
        </w:rPr>
        <w:fldChar w:fldCharType="end"/>
      </w:r>
    </w:p>
    <w:p w:rsidR="00306A60" w:rsidRDefault="00306A60" w:rsidP="00314B6D">
      <w:pPr>
        <w:spacing w:line="360" w:lineRule="auto"/>
        <w:rPr>
          <w:rFonts w:ascii="微软雅黑" w:eastAsia="微软雅黑" w:hAnsi="微软雅黑"/>
          <w:color w:val="FF0000"/>
          <w:kern w:val="0"/>
          <w:sz w:val="32"/>
          <w:szCs w:val="22"/>
        </w:rPr>
        <w:sectPr w:rsidR="00306A60" w:rsidSect="007D49CE">
          <w:headerReference w:type="default" r:id="rId10"/>
          <w:pgSz w:w="11906" w:h="16838" w:code="9"/>
          <w:pgMar w:top="1701" w:right="1134" w:bottom="1701" w:left="1134" w:header="567" w:footer="567" w:gutter="0"/>
          <w:cols w:space="425"/>
          <w:docGrid w:type="lines" w:linePitch="312"/>
        </w:sectPr>
      </w:pPr>
    </w:p>
    <w:p w:rsidR="00EC4A64" w:rsidRPr="00B47387" w:rsidRDefault="00EC4A64" w:rsidP="00EC4A64">
      <w:pPr>
        <w:tabs>
          <w:tab w:val="left" w:pos="1485"/>
        </w:tabs>
        <w:ind w:left="0"/>
        <w:rPr>
          <w:rFonts w:ascii="Book Antiqua" w:hAnsi="Book Antiqua" w:cs="Book Antiqua"/>
          <w:szCs w:val="24"/>
        </w:rPr>
      </w:pPr>
      <w:r w:rsidRPr="0055371E">
        <w:rPr>
          <w:b/>
          <w:sz w:val="24"/>
        </w:rPr>
        <w:lastRenderedPageBreak/>
        <w:t xml:space="preserve">There are three internal </w:t>
      </w:r>
      <w:r w:rsidRPr="0055371E">
        <w:rPr>
          <w:rFonts w:hint="eastAsia"/>
          <w:b/>
          <w:sz w:val="24"/>
        </w:rPr>
        <w:t>models</w:t>
      </w:r>
      <w:r w:rsidRPr="0055371E">
        <w:rPr>
          <w:b/>
          <w:sz w:val="24"/>
        </w:rPr>
        <w:t xml:space="preserve"> of Honor Columbia</w:t>
      </w:r>
      <w:r>
        <w:rPr>
          <w:rFonts w:hint="eastAsia"/>
          <w:b/>
          <w:sz w:val="24"/>
        </w:rPr>
        <w:t xml:space="preserve"> </w:t>
      </w:r>
      <w:r w:rsidRPr="0055371E">
        <w:rPr>
          <w:rFonts w:hint="eastAsia"/>
          <w:b/>
          <w:sz w:val="24"/>
        </w:rPr>
        <w:t>p</w:t>
      </w:r>
      <w:r w:rsidRPr="0055371E">
        <w:rPr>
          <w:b/>
          <w:sz w:val="24"/>
        </w:rPr>
        <w:t>hones</w:t>
      </w:r>
      <w:r w:rsidRPr="0055371E">
        <w:rPr>
          <w:rFonts w:hint="eastAsia"/>
          <w:b/>
          <w:sz w:val="24"/>
        </w:rPr>
        <w:t xml:space="preserve"> for regions outside China:</w:t>
      </w:r>
    </w:p>
    <w:p w:rsidR="00EC4A64" w:rsidRPr="00083DD3" w:rsidRDefault="00EC4A64" w:rsidP="00EC4A64">
      <w:r w:rsidRPr="0055371E">
        <w:t>Columbia-L29A</w:t>
      </w:r>
      <w:r w:rsidRPr="0055371E">
        <w:rPr>
          <w:rFonts w:hint="eastAsia"/>
        </w:rPr>
        <w:t xml:space="preserve">, </w:t>
      </w:r>
      <w:r w:rsidRPr="0055371E">
        <w:t>Columbia-L29D</w:t>
      </w:r>
      <w:r w:rsidRPr="0055371E">
        <w:rPr>
          <w:rFonts w:hint="eastAsia"/>
        </w:rPr>
        <w:t xml:space="preserve">, </w:t>
      </w:r>
      <w:r w:rsidRPr="0055371E">
        <w:t>and Columbia-AL10I</w:t>
      </w:r>
      <w:r>
        <w:rPr>
          <w:rFonts w:hint="eastAsia"/>
        </w:rPr>
        <w:t xml:space="preserve"> </w:t>
      </w:r>
      <w:r w:rsidRPr="0055371E">
        <w:t>(India</w:t>
      </w:r>
      <w:r>
        <w:rPr>
          <w:rFonts w:hint="eastAsia"/>
        </w:rPr>
        <w:t xml:space="preserve"> </w:t>
      </w:r>
      <w:r w:rsidRPr="0055371E">
        <w:rPr>
          <w:rFonts w:hint="eastAsia"/>
        </w:rPr>
        <w:t>edition</w:t>
      </w:r>
      <w:r w:rsidRPr="0055371E">
        <w:t>)</w:t>
      </w:r>
    </w:p>
    <w:p w:rsidR="00EC4A64" w:rsidRPr="00083DD3" w:rsidRDefault="00EC4A64" w:rsidP="00EC4A64">
      <w:pPr>
        <w:rPr>
          <w:rFonts w:ascii="宋体"/>
          <w:sz w:val="24"/>
        </w:rPr>
      </w:pPr>
      <w:bookmarkStart w:id="3" w:name="_Toc475957182"/>
      <w:bookmarkStart w:id="4" w:name="_Toc475957332"/>
    </w:p>
    <w:tbl>
      <w:tblPr>
        <w:tblW w:w="9580" w:type="dxa"/>
        <w:tblInd w:w="108" w:type="dxa"/>
        <w:tblLook w:val="04A0" w:firstRow="1" w:lastRow="0" w:firstColumn="1" w:lastColumn="0" w:noHBand="0" w:noVBand="1"/>
      </w:tblPr>
      <w:tblGrid>
        <w:gridCol w:w="2020"/>
        <w:gridCol w:w="2520"/>
        <w:gridCol w:w="2520"/>
        <w:gridCol w:w="2520"/>
      </w:tblGrid>
      <w:tr w:rsidR="00EC4A64" w:rsidRPr="00246428" w:rsidTr="00221F6C">
        <w:trPr>
          <w:trHeight w:val="840"/>
        </w:trPr>
        <w:tc>
          <w:tcPr>
            <w:tcW w:w="2020"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Name</w:t>
            </w:r>
          </w:p>
        </w:tc>
        <w:tc>
          <w:tcPr>
            <w:tcW w:w="2520" w:type="dxa"/>
            <w:tcBorders>
              <w:top w:val="single" w:sz="8" w:space="0" w:color="auto"/>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b/>
                <w:bCs/>
                <w:kern w:val="0"/>
              </w:rPr>
            </w:pPr>
            <w:r w:rsidRPr="00246428">
              <w:rPr>
                <w:rFonts w:cs="Times New Roman"/>
                <w:b/>
                <w:bCs/>
                <w:kern w:val="0"/>
              </w:rPr>
              <w:t>Luxury full-frequency  India edition</w:t>
            </w:r>
          </w:p>
        </w:tc>
        <w:tc>
          <w:tcPr>
            <w:tcW w:w="2520" w:type="dxa"/>
            <w:tcBorders>
              <w:top w:val="single" w:sz="8" w:space="0" w:color="auto"/>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b/>
                <w:bCs/>
                <w:kern w:val="0"/>
              </w:rPr>
            </w:pPr>
            <w:r w:rsidRPr="00246428">
              <w:rPr>
                <w:rFonts w:cs="Times New Roman"/>
                <w:b/>
                <w:bCs/>
                <w:kern w:val="0"/>
              </w:rPr>
              <w:t>General standard edition for regions outside China</w:t>
            </w:r>
          </w:p>
        </w:tc>
        <w:tc>
          <w:tcPr>
            <w:tcW w:w="2520" w:type="dxa"/>
            <w:tcBorders>
              <w:top w:val="single" w:sz="8" w:space="0" w:color="auto"/>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b/>
                <w:bCs/>
                <w:kern w:val="0"/>
              </w:rPr>
            </w:pPr>
            <w:r w:rsidRPr="00246428">
              <w:rPr>
                <w:rFonts w:cs="Times New Roman"/>
                <w:b/>
                <w:bCs/>
                <w:kern w:val="0"/>
              </w:rPr>
              <w:t>General premium edition for regions outside China</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External Model</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COL-AL10</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COL-L29</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COL-L29</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Internal Model</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Columbia-AL10I</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 xml:space="preserve">Columbia-L29A </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 xml:space="preserve">Columbia-L29D </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Carrier</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India</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Regions outside China</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Regions outside China</w:t>
            </w:r>
          </w:p>
        </w:tc>
      </w:tr>
      <w:tr w:rsidR="00EC4A64" w:rsidRPr="00246428" w:rsidTr="00221F6C">
        <w:trPr>
          <w:trHeight w:val="645"/>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Single/Dual SIM Cards</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Dual SIM cards</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Dual SIM cards</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Dual SIM cards</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 xml:space="preserve">Brand (Rear Cover) </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honor(No laser engraving )</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honor(With laser engraving )</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honor(With laser engraving )</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Configuration</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6 GB+128 GB</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4 GB+64 GB</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246428">
              <w:rPr>
                <w:rFonts w:cs="Times New Roman"/>
                <w:kern w:val="0"/>
              </w:rPr>
              <w:t>4 GB+128 GB</w:t>
            </w:r>
          </w:p>
        </w:tc>
      </w:tr>
      <w:tr w:rsidR="00EC4A64" w:rsidRPr="00246428" w:rsidTr="00221F6C">
        <w:trPr>
          <w:trHeight w:val="330"/>
        </w:trPr>
        <w:tc>
          <w:tcPr>
            <w:tcW w:w="2020" w:type="dxa"/>
            <w:tcBorders>
              <w:top w:val="nil"/>
              <w:left w:val="single" w:sz="8" w:space="0" w:color="auto"/>
              <w:bottom w:val="single" w:sz="8" w:space="0" w:color="auto"/>
              <w:right w:val="single" w:sz="8" w:space="0" w:color="auto"/>
            </w:tcBorders>
            <w:shd w:val="clear" w:color="000000" w:fill="D9D9D9"/>
            <w:vAlign w:val="center"/>
            <w:hideMark/>
          </w:tcPr>
          <w:p w:rsidR="00EC4A64" w:rsidRPr="00246428" w:rsidRDefault="00EC4A64" w:rsidP="00221F6C">
            <w:pPr>
              <w:topLinePunct w:val="0"/>
              <w:adjustRightInd/>
              <w:snapToGrid/>
              <w:spacing w:before="0" w:after="0" w:line="240" w:lineRule="auto"/>
              <w:ind w:left="0"/>
              <w:rPr>
                <w:rFonts w:ascii="Book Antiqua" w:hAnsi="Book Antiqua" w:cs="宋体"/>
                <w:b/>
                <w:bCs/>
                <w:kern w:val="0"/>
              </w:rPr>
            </w:pPr>
            <w:r w:rsidRPr="00246428">
              <w:rPr>
                <w:rFonts w:ascii="Book Antiqua" w:hAnsi="Book Antiqua" w:cs="宋体"/>
                <w:b/>
                <w:bCs/>
                <w:kern w:val="0"/>
              </w:rPr>
              <w:t>PCBA Version</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1343BF">
              <w:rPr>
                <w:rFonts w:hint="eastAsia"/>
              </w:rPr>
              <w:t>HL1COLM</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1343BF">
              <w:rPr>
                <w:rFonts w:hint="eastAsia"/>
              </w:rPr>
              <w:t>HL</w:t>
            </w:r>
            <w:r>
              <w:t>2</w:t>
            </w:r>
            <w:r w:rsidRPr="001343BF">
              <w:rPr>
                <w:rFonts w:hint="eastAsia"/>
              </w:rPr>
              <w:t>COLM</w:t>
            </w:r>
          </w:p>
        </w:tc>
        <w:tc>
          <w:tcPr>
            <w:tcW w:w="2520" w:type="dxa"/>
            <w:tcBorders>
              <w:top w:val="nil"/>
              <w:left w:val="nil"/>
              <w:bottom w:val="single" w:sz="8" w:space="0" w:color="auto"/>
              <w:right w:val="single" w:sz="8" w:space="0" w:color="auto"/>
            </w:tcBorders>
            <w:shd w:val="clear" w:color="auto" w:fill="auto"/>
            <w:vAlign w:val="center"/>
            <w:hideMark/>
          </w:tcPr>
          <w:p w:rsidR="00EC4A64" w:rsidRPr="00246428" w:rsidRDefault="00EC4A64" w:rsidP="00221F6C">
            <w:pPr>
              <w:topLinePunct w:val="0"/>
              <w:adjustRightInd/>
              <w:snapToGrid/>
              <w:spacing w:before="0" w:after="0" w:line="240" w:lineRule="auto"/>
              <w:ind w:left="0"/>
              <w:rPr>
                <w:rFonts w:cs="Times New Roman"/>
                <w:kern w:val="0"/>
              </w:rPr>
            </w:pPr>
            <w:r w:rsidRPr="001343BF">
              <w:rPr>
                <w:rFonts w:hint="eastAsia"/>
              </w:rPr>
              <w:t>HL</w:t>
            </w:r>
            <w:r>
              <w:t>2</w:t>
            </w:r>
            <w:r w:rsidRPr="001343BF">
              <w:rPr>
                <w:rFonts w:hint="eastAsia"/>
              </w:rPr>
              <w:t>COLM</w:t>
            </w:r>
          </w:p>
        </w:tc>
      </w:tr>
    </w:tbl>
    <w:p w:rsidR="00EC4A64" w:rsidRPr="00083DD3" w:rsidRDefault="00EC4A64" w:rsidP="00EC4A64">
      <w:pPr>
        <w:rPr>
          <w:rFonts w:ascii="宋体"/>
          <w:sz w:val="24"/>
        </w:rPr>
      </w:pPr>
    </w:p>
    <w:p w:rsidR="00EC4A64" w:rsidRPr="00083DD3" w:rsidRDefault="00EC4A64" w:rsidP="00EC4A64">
      <w:pPr>
        <w:pStyle w:val="1"/>
        <w:rPr>
          <w:rFonts w:ascii="宋体"/>
        </w:rPr>
      </w:pPr>
      <w:bookmarkStart w:id="5" w:name="_Toc512604530"/>
      <w:bookmarkStart w:id="6" w:name="_Toc514053988"/>
      <w:bookmarkStart w:id="7" w:name="_Toc515434471"/>
      <w:bookmarkStart w:id="8" w:name="_Toc515434743"/>
      <w:bookmarkStart w:id="9" w:name="_Toc475957333"/>
      <w:bookmarkEnd w:id="3"/>
      <w:bookmarkEnd w:id="4"/>
      <w:r w:rsidRPr="0055371E">
        <w:t>Spare Parts</w:t>
      </w:r>
      <w:r w:rsidRPr="0055371E">
        <w:rPr>
          <w:rFonts w:hint="eastAsia"/>
        </w:rPr>
        <w:t xml:space="preserve"> Identification</w:t>
      </w:r>
      <w:bookmarkEnd w:id="5"/>
      <w:bookmarkEnd w:id="6"/>
      <w:bookmarkEnd w:id="7"/>
      <w:bookmarkEnd w:id="8"/>
    </w:p>
    <w:p w:rsidR="00EC4A64" w:rsidRPr="00083DD3" w:rsidRDefault="00EC4A64" w:rsidP="00EC4A64">
      <w:pPr>
        <w:pStyle w:val="21"/>
        <w:rPr>
          <w:rFonts w:ascii="宋体"/>
          <w:sz w:val="28"/>
        </w:rPr>
      </w:pPr>
      <w:bookmarkStart w:id="10" w:name="_Toc512604531"/>
      <w:bookmarkStart w:id="11" w:name="_Toc514053989"/>
      <w:bookmarkStart w:id="12" w:name="_Toc515434472"/>
      <w:bookmarkStart w:id="13" w:name="_Toc515434744"/>
      <w:bookmarkEnd w:id="9"/>
      <w:r w:rsidRPr="0055371E">
        <w:rPr>
          <w:rFonts w:hint="eastAsia"/>
        </w:rPr>
        <w:t>Phone Identification</w:t>
      </w:r>
      <w:bookmarkEnd w:id="10"/>
      <w:bookmarkEnd w:id="11"/>
      <w:bookmarkEnd w:id="12"/>
      <w:bookmarkEnd w:id="13"/>
    </w:p>
    <w:p w:rsidR="00EC4A64" w:rsidRPr="00083DD3" w:rsidRDefault="00EC4A64" w:rsidP="00EC4A64">
      <w:pPr>
        <w:rPr>
          <w:rFonts w:ascii="宋体"/>
          <w:b/>
          <w:sz w:val="24"/>
        </w:rPr>
      </w:pPr>
      <w:r w:rsidRPr="0055371E">
        <w:t xml:space="preserve">This announcement is prepared to guide all ASCs </w:t>
      </w:r>
      <w:r w:rsidRPr="0055371E">
        <w:rPr>
          <w:rFonts w:hint="eastAsia"/>
        </w:rPr>
        <w:t xml:space="preserve">on </w:t>
      </w:r>
      <w:r w:rsidRPr="0055371E">
        <w:t>how to identify the phone model</w:t>
      </w:r>
      <w:r w:rsidRPr="0055371E">
        <w:rPr>
          <w:sz w:val="24"/>
        </w:rPr>
        <w:t>.</w:t>
      </w:r>
    </w:p>
    <w:p w:rsidR="00EC4A64" w:rsidRPr="00083DD3" w:rsidRDefault="00EC4A64" w:rsidP="00EC4A64">
      <w:pPr>
        <w:pStyle w:val="31"/>
        <w:rPr>
          <w:rFonts w:ascii="宋体"/>
          <w:sz w:val="24"/>
        </w:rPr>
      </w:pPr>
      <w:bookmarkStart w:id="14" w:name="_Toc514053990"/>
      <w:bookmarkStart w:id="15" w:name="_Toc515434473"/>
      <w:bookmarkStart w:id="16" w:name="_Toc515434745"/>
      <w:r w:rsidRPr="0055371E">
        <w:t xml:space="preserve">Identification </w:t>
      </w:r>
      <w:r>
        <w:rPr>
          <w:rFonts w:hint="eastAsia"/>
        </w:rPr>
        <w:t>b</w:t>
      </w:r>
      <w:r w:rsidRPr="0055371E">
        <w:t>y the Laser-Engraved Code on the Rear Cove</w:t>
      </w:r>
      <w:bookmarkEnd w:id="14"/>
      <w:r>
        <w:rPr>
          <w:sz w:val="24"/>
        </w:rPr>
        <w:t>r</w:t>
      </w:r>
      <w:bookmarkEnd w:id="15"/>
      <w:bookmarkEnd w:id="16"/>
    </w:p>
    <w:p w:rsidR="00EC4A64" w:rsidRPr="00083DD3" w:rsidRDefault="00EC4A64" w:rsidP="00EC4A64">
      <w:pPr>
        <w:pStyle w:val="ItemStep"/>
        <w:outlineLvl w:val="9"/>
        <w:rPr>
          <w:rFonts w:ascii="宋体"/>
          <w:sz w:val="24"/>
        </w:rPr>
      </w:pPr>
      <w:r w:rsidRPr="0055371E">
        <w:t>Each handset's model code is laser-engraved on the glass rear cover, as shown in</w:t>
      </w:r>
      <w:r>
        <w:rPr>
          <w:rFonts w:hint="eastAsia"/>
        </w:rPr>
        <w:t xml:space="preserve"> </w:t>
      </w:r>
      <w:r>
        <w:fldChar w:fldCharType="begin"/>
      </w:r>
      <w:r>
        <w:instrText xml:space="preserve"> REF _Ref508891009 \r \h  \* MERGEFORMAT </w:instrText>
      </w:r>
      <w:r>
        <w:fldChar w:fldCharType="separate"/>
      </w:r>
      <w:r>
        <w:t>Figure 1-1</w:t>
      </w:r>
      <w:r>
        <w:fldChar w:fldCharType="end"/>
      </w:r>
      <w:r w:rsidRPr="0055371E">
        <w:t>.</w:t>
      </w:r>
    </w:p>
    <w:p w:rsidR="00EC4A64" w:rsidRPr="001343BF" w:rsidRDefault="00EC4A64" w:rsidP="00EC4A64">
      <w:pPr>
        <w:pStyle w:val="FigureDescription"/>
        <w:ind w:left="993"/>
        <w:outlineLvl w:val="9"/>
        <w:rPr>
          <w:rFonts w:ascii="宋体"/>
          <w:sz w:val="24"/>
        </w:rPr>
      </w:pPr>
      <w:bookmarkStart w:id="17" w:name="_Ref508891009"/>
      <w:r w:rsidRPr="0055371E">
        <w:t>Mapping between the laser-engraved code and phone model</w:t>
      </w:r>
      <w:bookmarkEnd w:id="17"/>
    </w:p>
    <w:p w:rsidR="00EC4A64" w:rsidRDefault="00EC4A64" w:rsidP="00EC4A64">
      <w:pPr>
        <w:pStyle w:val="ItemListText"/>
      </w:pPr>
      <w:r>
        <w:rPr>
          <w:noProof/>
        </w:rPr>
        <w:drawing>
          <wp:inline distT="0" distB="0" distL="0" distR="0" wp14:anchorId="1E4A4292" wp14:editId="21E88F0B">
            <wp:extent cx="4362220" cy="2076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67262" cy="2078850"/>
                    </a:xfrm>
                    <a:prstGeom prst="rect">
                      <a:avLst/>
                    </a:prstGeom>
                  </pic:spPr>
                </pic:pic>
              </a:graphicData>
            </a:graphic>
          </wp:inline>
        </w:drawing>
      </w:r>
    </w:p>
    <w:p w:rsidR="00EC4A64" w:rsidRPr="00083DD3" w:rsidRDefault="00EC4A64" w:rsidP="00EC4A64">
      <w:pPr>
        <w:pStyle w:val="ItemListText"/>
        <w:ind w:left="0"/>
      </w:pPr>
    </w:p>
    <w:p w:rsidR="00EC4A64" w:rsidRDefault="00EC4A64" w:rsidP="00EC4A64">
      <w:pPr>
        <w:pStyle w:val="ItemListText"/>
        <w:rPr>
          <w:sz w:val="24"/>
        </w:rPr>
      </w:pPr>
      <w:r w:rsidRPr="0055371E">
        <w:lastRenderedPageBreak/>
        <w:t>India</w:t>
      </w:r>
      <w:r>
        <w:rPr>
          <w:rFonts w:hint="eastAsia"/>
        </w:rPr>
        <w:t xml:space="preserve"> </w:t>
      </w:r>
      <w:r w:rsidRPr="0055371E">
        <w:rPr>
          <w:rFonts w:hint="eastAsia"/>
        </w:rPr>
        <w:t>edition</w:t>
      </w:r>
      <w:r w:rsidRPr="0055371E">
        <w:t xml:space="preserve"> model is laser-engraved on the glass rear cover</w:t>
      </w:r>
      <w:r>
        <w:rPr>
          <w:rFonts w:hint="eastAsia"/>
        </w:rPr>
        <w:t xml:space="preserve"> </w:t>
      </w:r>
      <w:r w:rsidRPr="0055371E">
        <w:rPr>
          <w:rFonts w:hint="eastAsia"/>
        </w:rPr>
        <w:t>label</w:t>
      </w:r>
      <w:r w:rsidRPr="0055371E">
        <w:t>, as shown in</w:t>
      </w:r>
      <w:r w:rsidRPr="0055371E">
        <w:rPr>
          <w:sz w:val="24"/>
        </w:rPr>
        <w:t xml:space="preserve"> </w:t>
      </w:r>
      <w:r>
        <w:fldChar w:fldCharType="begin"/>
      </w:r>
      <w:r>
        <w:rPr>
          <w:sz w:val="24"/>
        </w:rPr>
        <w:instrText xml:space="preserve"> REF _Ref513646660 \n \h </w:instrText>
      </w:r>
      <w:r>
        <w:fldChar w:fldCharType="separate"/>
      </w:r>
      <w:r>
        <w:rPr>
          <w:sz w:val="24"/>
        </w:rPr>
        <w:t>Figure 1-2</w:t>
      </w:r>
      <w:r>
        <w:fldChar w:fldCharType="end"/>
      </w:r>
      <w:r w:rsidRPr="0055371E">
        <w:rPr>
          <w:sz w:val="24"/>
        </w:rPr>
        <w:t>.</w:t>
      </w:r>
    </w:p>
    <w:p w:rsidR="00EC4A64" w:rsidRPr="00083DD3" w:rsidRDefault="00EC4A64" w:rsidP="00EC4A64">
      <w:pPr>
        <w:pStyle w:val="FigureDescription"/>
        <w:ind w:left="993"/>
        <w:outlineLvl w:val="9"/>
        <w:rPr>
          <w:rFonts w:ascii="宋体"/>
          <w:sz w:val="24"/>
        </w:rPr>
      </w:pPr>
      <w:bookmarkStart w:id="18" w:name="_Ref513646660"/>
      <w:r w:rsidRPr="0055371E">
        <w:t>Mapping</w:t>
      </w:r>
      <w:r>
        <w:rPr>
          <w:rFonts w:hint="eastAsia"/>
        </w:rPr>
        <w:t xml:space="preserve"> </w:t>
      </w:r>
      <w:r w:rsidRPr="0055371E">
        <w:t>between the laser-engraved code and phone model</w:t>
      </w:r>
      <w:bookmarkEnd w:id="18"/>
    </w:p>
    <w:p w:rsidR="00EC4A64" w:rsidRPr="00083DD3" w:rsidRDefault="00EC4A64" w:rsidP="00EC4A64">
      <w:pPr>
        <w:pStyle w:val="ItemListText"/>
        <w:ind w:firstLineChars="600" w:firstLine="1260"/>
      </w:pPr>
      <w:r>
        <w:object w:dxaOrig="5536" w:dyaOrig="3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2pt;height:184.2pt" o:ole="">
            <v:imagedata r:id="rId12" o:title=""/>
          </v:shape>
          <o:OLEObject Type="Embed" ProgID="Visio.Drawing.15" ShapeID="_x0000_i1025" DrawAspect="Content" ObjectID="_1597849902" r:id="rId13"/>
        </w:object>
      </w:r>
    </w:p>
    <w:p w:rsidR="00EC4A64" w:rsidRPr="00083DD3" w:rsidRDefault="00EC4A64" w:rsidP="00EC4A64">
      <w:pPr>
        <w:pStyle w:val="ItemListText"/>
      </w:pPr>
    </w:p>
    <w:p w:rsidR="00EC4A64" w:rsidRPr="001343BF" w:rsidRDefault="00EC4A64" w:rsidP="00EC4A64">
      <w:pPr>
        <w:pStyle w:val="ItemStep"/>
        <w:outlineLvl w:val="9"/>
        <w:rPr>
          <w:rFonts w:ascii="宋体"/>
          <w:sz w:val="24"/>
        </w:rPr>
      </w:pPr>
      <w:bookmarkStart w:id="19" w:name="_Ref513646965"/>
      <w:r w:rsidRPr="0055371E">
        <w:t>The matching between the code and model is described in</w:t>
      </w:r>
      <w:r>
        <w:rPr>
          <w:rFonts w:hint="eastAsia"/>
        </w:rPr>
        <w:t xml:space="preserve"> </w:t>
      </w:r>
      <w:r>
        <w:fldChar w:fldCharType="begin"/>
      </w:r>
      <w:r>
        <w:instrText xml:space="preserve"> REF _Ref508890986 \r \h </w:instrText>
      </w:r>
      <w:r>
        <w:fldChar w:fldCharType="separate"/>
      </w:r>
      <w:r>
        <w:t>Table 1-1</w:t>
      </w:r>
      <w:r>
        <w:fldChar w:fldCharType="end"/>
      </w:r>
      <w:r w:rsidRPr="0055371E">
        <w:rPr>
          <w:sz w:val="24"/>
        </w:rPr>
        <w:t>.</w:t>
      </w:r>
      <w:bookmarkEnd w:id="19"/>
    </w:p>
    <w:p w:rsidR="00EC4A64" w:rsidRPr="001343BF" w:rsidRDefault="00EC4A64" w:rsidP="00EC4A64">
      <w:pPr>
        <w:pStyle w:val="TableDescription"/>
        <w:ind w:left="993"/>
        <w:outlineLvl w:val="9"/>
        <w:rPr>
          <w:rFonts w:ascii="宋体"/>
          <w:sz w:val="24"/>
        </w:rPr>
      </w:pPr>
      <w:bookmarkStart w:id="20" w:name="_Ref508890986"/>
      <w:r w:rsidRPr="0055371E">
        <w:t>Mapping of model code and phone model</w:t>
      </w:r>
      <w:bookmarkEnd w:id="20"/>
    </w:p>
    <w:tbl>
      <w:tblPr>
        <w:tblW w:w="8651" w:type="dxa"/>
        <w:tblInd w:w="1101" w:type="dxa"/>
        <w:tblLook w:val="04A0" w:firstRow="1" w:lastRow="0" w:firstColumn="1" w:lastColumn="0" w:noHBand="0" w:noVBand="1"/>
      </w:tblPr>
      <w:tblGrid>
        <w:gridCol w:w="1559"/>
        <w:gridCol w:w="1984"/>
        <w:gridCol w:w="1847"/>
        <w:gridCol w:w="3261"/>
      </w:tblGrid>
      <w:tr w:rsidR="00EC4A64" w:rsidRPr="001343BF" w:rsidTr="00221F6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Applicable Scope</w:t>
            </w:r>
          </w:p>
        </w:tc>
        <w:tc>
          <w:tcPr>
            <w:tcW w:w="1984" w:type="dxa"/>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 xml:space="preserve">External Model </w:t>
            </w:r>
            <w:r w:rsidRPr="001343BF">
              <w:t>(</w:t>
            </w:r>
            <w:r w:rsidRPr="001343BF">
              <w:rPr>
                <w:rFonts w:hint="eastAsia"/>
              </w:rPr>
              <w:t>V</w:t>
            </w:r>
            <w:r w:rsidRPr="001343BF">
              <w:t xml:space="preserve">erified </w:t>
            </w:r>
            <w:r w:rsidRPr="001343BF">
              <w:rPr>
                <w:rFonts w:hint="eastAsia"/>
              </w:rPr>
              <w:t>M</w:t>
            </w:r>
            <w:r w:rsidRPr="001343BF">
              <w:t>odel)</w:t>
            </w:r>
          </w:p>
        </w:tc>
        <w:tc>
          <w:tcPr>
            <w:tcW w:w="1847" w:type="dxa"/>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Internal Model</w:t>
            </w:r>
          </w:p>
        </w:tc>
        <w:tc>
          <w:tcPr>
            <w:tcW w:w="0" w:type="auto"/>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Edition</w:t>
            </w:r>
          </w:p>
        </w:tc>
      </w:tr>
      <w:tr w:rsidR="00EC4A64" w:rsidRPr="001343BF" w:rsidTr="00221F6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C4A64" w:rsidRPr="001343BF" w:rsidRDefault="00EC4A64" w:rsidP="00221F6C">
            <w:pPr>
              <w:pStyle w:val="TableText"/>
            </w:pPr>
            <w:r w:rsidRPr="001343BF">
              <w:rPr>
                <w:rFonts w:hint="eastAsia"/>
              </w:rPr>
              <w:t>Outside China</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tcPr>
          <w:p w:rsidR="00EC4A64" w:rsidRPr="001343BF" w:rsidRDefault="00EC4A64" w:rsidP="00221F6C">
            <w:pPr>
              <w:pStyle w:val="TableText"/>
            </w:pPr>
            <w:r w:rsidRPr="001343BF">
              <w:t>COL-L29</w:t>
            </w:r>
          </w:p>
        </w:tc>
        <w:tc>
          <w:tcPr>
            <w:tcW w:w="1847" w:type="dxa"/>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Columbia-L29A</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rPr>
                <w:rFonts w:hint="eastAsia"/>
              </w:rPr>
              <w:t>D</w:t>
            </w:r>
            <w:r w:rsidRPr="001343BF">
              <w:t>ual</w:t>
            </w:r>
            <w:r w:rsidRPr="001343BF">
              <w:rPr>
                <w:rFonts w:hint="eastAsia"/>
              </w:rPr>
              <w:t>-</w:t>
            </w:r>
            <w:r w:rsidRPr="001343BF">
              <w:t>SIM 4</w:t>
            </w:r>
            <w:r>
              <w:rPr>
                <w:rFonts w:hint="eastAsia"/>
              </w:rPr>
              <w:t xml:space="preserve"> </w:t>
            </w:r>
            <w:r w:rsidRPr="001343BF">
              <w:rPr>
                <w:rFonts w:hint="eastAsia"/>
              </w:rPr>
              <w:t>GB</w:t>
            </w:r>
            <w:r w:rsidRPr="001343BF">
              <w:t>+64</w:t>
            </w:r>
            <w:r>
              <w:rPr>
                <w:rFonts w:hint="eastAsia"/>
              </w:rPr>
              <w:t xml:space="preserve"> </w:t>
            </w:r>
            <w:r w:rsidRPr="001343BF">
              <w:t>G</w:t>
            </w:r>
            <w:r w:rsidRPr="001343BF">
              <w:rPr>
                <w:rFonts w:hint="eastAsia"/>
              </w:rPr>
              <w:t>B</w:t>
            </w:r>
            <w:r>
              <w:rPr>
                <w:rFonts w:hint="eastAsia"/>
              </w:rPr>
              <w:t xml:space="preserve"> </w:t>
            </w:r>
            <w:r w:rsidRPr="001343BF">
              <w:t>standard edition</w:t>
            </w:r>
          </w:p>
        </w:tc>
      </w:tr>
      <w:tr w:rsidR="00EC4A64" w:rsidRPr="001343BF" w:rsidTr="00221F6C">
        <w:tc>
          <w:tcPr>
            <w:tcW w:w="1559" w:type="dxa"/>
            <w:vMerge/>
            <w:tcBorders>
              <w:top w:val="nil"/>
              <w:left w:val="single" w:sz="4" w:space="0" w:color="auto"/>
              <w:bottom w:val="single" w:sz="4" w:space="0" w:color="auto"/>
              <w:right w:val="single" w:sz="4" w:space="0" w:color="auto"/>
            </w:tcBorders>
            <w:vAlign w:val="center"/>
            <w:hideMark/>
          </w:tcPr>
          <w:p w:rsidR="00EC4A64" w:rsidRPr="001343BF" w:rsidRDefault="00EC4A64" w:rsidP="00221F6C">
            <w:pPr>
              <w:pStyle w:val="TableText"/>
            </w:pPr>
          </w:p>
        </w:tc>
        <w:tc>
          <w:tcPr>
            <w:tcW w:w="1984" w:type="dxa"/>
            <w:vMerge/>
            <w:tcBorders>
              <w:top w:val="nil"/>
              <w:left w:val="single" w:sz="4" w:space="0" w:color="auto"/>
              <w:bottom w:val="single" w:sz="4" w:space="0" w:color="000000"/>
              <w:right w:val="single" w:sz="4" w:space="0" w:color="auto"/>
            </w:tcBorders>
            <w:vAlign w:val="center"/>
          </w:tcPr>
          <w:p w:rsidR="00EC4A64" w:rsidRPr="001343BF" w:rsidRDefault="00EC4A64" w:rsidP="00221F6C">
            <w:pPr>
              <w:pStyle w:val="TableText"/>
            </w:pPr>
          </w:p>
        </w:tc>
        <w:tc>
          <w:tcPr>
            <w:tcW w:w="1847" w:type="dxa"/>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Columbia-L29D</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Dual-SIM 4</w:t>
            </w:r>
            <w:r>
              <w:rPr>
                <w:rFonts w:hint="eastAsia"/>
              </w:rPr>
              <w:t xml:space="preserve"> </w:t>
            </w:r>
            <w:r w:rsidRPr="001343BF">
              <w:rPr>
                <w:rFonts w:hint="eastAsia"/>
              </w:rPr>
              <w:t>GB</w:t>
            </w:r>
            <w:r w:rsidRPr="001343BF">
              <w:t>+128</w:t>
            </w:r>
            <w:r>
              <w:rPr>
                <w:rFonts w:hint="eastAsia"/>
              </w:rPr>
              <w:t xml:space="preserve"> </w:t>
            </w:r>
            <w:r w:rsidRPr="001343BF">
              <w:t>GB advanced edition</w:t>
            </w:r>
          </w:p>
        </w:tc>
      </w:tr>
      <w:tr w:rsidR="00EC4A64" w:rsidRPr="001343BF" w:rsidTr="00221F6C">
        <w:tc>
          <w:tcPr>
            <w:tcW w:w="1559" w:type="dxa"/>
            <w:vMerge/>
            <w:tcBorders>
              <w:top w:val="nil"/>
              <w:left w:val="single" w:sz="4" w:space="0" w:color="auto"/>
              <w:bottom w:val="single" w:sz="4" w:space="0" w:color="auto"/>
              <w:right w:val="single" w:sz="4" w:space="0" w:color="auto"/>
            </w:tcBorders>
            <w:vAlign w:val="center"/>
            <w:hideMark/>
          </w:tcPr>
          <w:p w:rsidR="00EC4A64" w:rsidRPr="001343BF" w:rsidRDefault="00EC4A64" w:rsidP="00221F6C">
            <w:pPr>
              <w:pStyle w:val="TableText"/>
            </w:pPr>
          </w:p>
        </w:tc>
        <w:tc>
          <w:tcPr>
            <w:tcW w:w="1984" w:type="dxa"/>
            <w:tcBorders>
              <w:top w:val="nil"/>
              <w:left w:val="single" w:sz="4" w:space="0" w:color="auto"/>
              <w:bottom w:val="single" w:sz="4" w:space="0" w:color="000000"/>
              <w:right w:val="single" w:sz="4" w:space="0" w:color="auto"/>
            </w:tcBorders>
            <w:shd w:val="clear" w:color="auto" w:fill="auto"/>
            <w:vAlign w:val="center"/>
          </w:tcPr>
          <w:p w:rsidR="00EC4A64" w:rsidRPr="001343BF" w:rsidRDefault="00EC4A64" w:rsidP="00221F6C">
            <w:pPr>
              <w:pStyle w:val="TableText"/>
            </w:pPr>
            <w:r w:rsidRPr="001343BF">
              <w:rPr>
                <w:rFonts w:hint="eastAsia"/>
              </w:rPr>
              <w:t>COL-AL10</w:t>
            </w:r>
          </w:p>
        </w:tc>
        <w:tc>
          <w:tcPr>
            <w:tcW w:w="1847" w:type="dxa"/>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Columbia-AL10I</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Dual-SIM 6</w:t>
            </w:r>
            <w:r>
              <w:rPr>
                <w:rFonts w:hint="eastAsia"/>
              </w:rPr>
              <w:t xml:space="preserve"> </w:t>
            </w:r>
            <w:r w:rsidRPr="001343BF">
              <w:t>GB+128</w:t>
            </w:r>
            <w:r>
              <w:rPr>
                <w:rFonts w:hint="eastAsia"/>
              </w:rPr>
              <w:t xml:space="preserve"> </w:t>
            </w:r>
            <w:r w:rsidRPr="001343BF">
              <w:t>GB India privilege edition</w:t>
            </w:r>
          </w:p>
        </w:tc>
      </w:tr>
    </w:tbl>
    <w:p w:rsidR="00EC4A64" w:rsidRDefault="00EC4A64" w:rsidP="00EC4A64">
      <w:pPr>
        <w:pStyle w:val="ItemListText"/>
      </w:pPr>
    </w:p>
    <w:p w:rsidR="00EC4A64" w:rsidRPr="00083DD3" w:rsidRDefault="00EC4A64" w:rsidP="00EC4A64">
      <w:pPr>
        <w:pStyle w:val="ItemStep"/>
        <w:outlineLvl w:val="9"/>
        <w:rPr>
          <w:rFonts w:ascii="宋体"/>
          <w:sz w:val="24"/>
        </w:rPr>
      </w:pPr>
      <w:r w:rsidRPr="0055371E">
        <w:t xml:space="preserve">If the phone can power on properly, choose </w:t>
      </w:r>
      <w:r w:rsidRPr="0055371E">
        <w:rPr>
          <w:b/>
        </w:rPr>
        <w:t>Settings</w:t>
      </w:r>
      <w:r w:rsidRPr="003B0CD7">
        <w:t xml:space="preserve"> </w:t>
      </w:r>
      <w:r w:rsidRPr="0055371E">
        <w:rPr>
          <w:b/>
        </w:rPr>
        <w:t>&gt; System</w:t>
      </w:r>
      <w:r w:rsidRPr="003B0CD7">
        <w:t xml:space="preserve"> </w:t>
      </w:r>
      <w:r w:rsidRPr="0055371E">
        <w:rPr>
          <w:b/>
        </w:rPr>
        <w:t>&gt;</w:t>
      </w:r>
      <w:r w:rsidRPr="003B0CD7">
        <w:t xml:space="preserve"> </w:t>
      </w:r>
      <w:proofErr w:type="gramStart"/>
      <w:r w:rsidRPr="0055371E">
        <w:rPr>
          <w:b/>
        </w:rPr>
        <w:t>About</w:t>
      </w:r>
      <w:proofErr w:type="gramEnd"/>
      <w:r>
        <w:rPr>
          <w:rFonts w:hint="eastAsia"/>
          <w:b/>
        </w:rPr>
        <w:t xml:space="preserve"> </w:t>
      </w:r>
      <w:r w:rsidRPr="0055371E">
        <w:rPr>
          <w:b/>
        </w:rPr>
        <w:t>phone</w:t>
      </w:r>
      <w:r w:rsidRPr="0055371E">
        <w:t xml:space="preserve"> to check the model code, RAM, and ROM to identify the phone model.</w:t>
      </w:r>
      <w:r>
        <w:rPr>
          <w:rFonts w:hint="eastAsia"/>
        </w:rPr>
        <w:t xml:space="preserve"> </w:t>
      </w:r>
      <w:r w:rsidRPr="0055371E">
        <w:rPr>
          <w:sz w:val="24"/>
        </w:rPr>
        <w:t>If the phone cannot power on</w:t>
      </w:r>
      <w:r w:rsidRPr="0055371E">
        <w:rPr>
          <w:rFonts w:hint="eastAsia"/>
          <w:sz w:val="24"/>
        </w:rPr>
        <w:t xml:space="preserve"> properly</w:t>
      </w:r>
      <w:r w:rsidRPr="0055371E">
        <w:rPr>
          <w:sz w:val="24"/>
        </w:rPr>
        <w:t>, dis</w:t>
      </w:r>
      <w:r w:rsidRPr="0055371E">
        <w:rPr>
          <w:rFonts w:hint="eastAsia"/>
          <w:sz w:val="24"/>
        </w:rPr>
        <w:t>as</w:t>
      </w:r>
      <w:r w:rsidRPr="0055371E">
        <w:rPr>
          <w:sz w:val="24"/>
        </w:rPr>
        <w:t xml:space="preserve">semble the device, check the board barcode or DDR version to </w:t>
      </w:r>
      <w:r w:rsidRPr="0055371E">
        <w:rPr>
          <w:rFonts w:hint="eastAsia"/>
          <w:sz w:val="24"/>
        </w:rPr>
        <w:t>identify</w:t>
      </w:r>
      <w:r w:rsidRPr="0055371E">
        <w:rPr>
          <w:sz w:val="24"/>
        </w:rPr>
        <w:t xml:space="preserve"> the device </w:t>
      </w:r>
      <w:r w:rsidRPr="0055371E">
        <w:rPr>
          <w:rFonts w:hint="eastAsia"/>
          <w:sz w:val="24"/>
        </w:rPr>
        <w:t>model and record the order</w:t>
      </w:r>
      <w:r w:rsidRPr="0055371E">
        <w:rPr>
          <w:sz w:val="24"/>
        </w:rPr>
        <w:t>.</w:t>
      </w:r>
    </w:p>
    <w:p w:rsidR="00EC4A64" w:rsidRPr="00083DD3" w:rsidRDefault="00EC4A64" w:rsidP="00EC4A64">
      <w:pPr>
        <w:pStyle w:val="21"/>
        <w:rPr>
          <w:rFonts w:ascii="宋体"/>
        </w:rPr>
      </w:pPr>
      <w:bookmarkStart w:id="21" w:name="_Toc514053991"/>
      <w:bookmarkStart w:id="22" w:name="_Toc515434474"/>
      <w:bookmarkStart w:id="23" w:name="_Toc515434746"/>
      <w:r w:rsidRPr="0055371E">
        <w:t xml:space="preserve">Identification </w:t>
      </w:r>
      <w:r>
        <w:rPr>
          <w:rFonts w:hint="eastAsia"/>
          <w:lang w:eastAsia="zh-CN"/>
        </w:rPr>
        <w:t>b</w:t>
      </w:r>
      <w:r w:rsidRPr="0055371E">
        <w:t>y</w:t>
      </w:r>
      <w:r>
        <w:rPr>
          <w:rFonts w:hint="eastAsia"/>
          <w:lang w:eastAsia="zh-CN"/>
        </w:rPr>
        <w:t xml:space="preserve"> </w:t>
      </w:r>
      <w:r w:rsidRPr="0055371E">
        <w:t xml:space="preserve">the Device </w:t>
      </w:r>
      <w:r w:rsidRPr="0055371E">
        <w:rPr>
          <w:rFonts w:hint="eastAsia"/>
        </w:rPr>
        <w:t>Storage Space</w:t>
      </w:r>
      <w:bookmarkEnd w:id="21"/>
      <w:bookmarkEnd w:id="22"/>
      <w:bookmarkEnd w:id="23"/>
    </w:p>
    <w:p w:rsidR="00EC4A64" w:rsidRPr="00083DD3" w:rsidRDefault="00EC4A64" w:rsidP="00EC4A64">
      <w:pPr>
        <w:rPr>
          <w:rFonts w:ascii="宋体"/>
        </w:rPr>
      </w:pPr>
      <w:r w:rsidRPr="0055371E">
        <w:t xml:space="preserve">Check the device storage space to </w:t>
      </w:r>
      <w:r w:rsidRPr="0055371E">
        <w:rPr>
          <w:rFonts w:hint="eastAsia"/>
        </w:rPr>
        <w:t xml:space="preserve">further </w:t>
      </w:r>
      <w:r w:rsidRPr="0055371E">
        <w:t>identify the phone model.</w:t>
      </w:r>
      <w:r>
        <w:rPr>
          <w:rFonts w:hint="eastAsia"/>
        </w:rPr>
        <w:t xml:space="preserve"> </w:t>
      </w:r>
      <w:r w:rsidRPr="0055371E">
        <w:t>There are two types of storage space for Columbia phones: 64</w:t>
      </w:r>
      <w:r>
        <w:rPr>
          <w:rFonts w:hint="eastAsia"/>
        </w:rPr>
        <w:t xml:space="preserve"> </w:t>
      </w:r>
      <w:r w:rsidRPr="0055371E">
        <w:t>GB and 128</w:t>
      </w:r>
      <w:r>
        <w:rPr>
          <w:rFonts w:hint="eastAsia"/>
        </w:rPr>
        <w:t xml:space="preserve"> </w:t>
      </w:r>
      <w:r w:rsidRPr="0055371E">
        <w:t>GB.</w:t>
      </w:r>
    </w:p>
    <w:p w:rsidR="00EC4A64" w:rsidRPr="00083DD3" w:rsidRDefault="00EC4A64" w:rsidP="00EC4A64">
      <w:pPr>
        <w:rPr>
          <w:rFonts w:ascii="宋体"/>
        </w:rPr>
      </w:pPr>
      <w:r w:rsidRPr="0055371E">
        <w:t>If the phone can power on properly</w:t>
      </w:r>
      <w:r w:rsidRPr="0055371E">
        <w:rPr>
          <w:rFonts w:hint="eastAsia"/>
        </w:rPr>
        <w:t>,</w:t>
      </w:r>
      <w:r w:rsidRPr="0055371E">
        <w:t xml:space="preserve"> choose </w:t>
      </w:r>
      <w:r w:rsidRPr="0055371E">
        <w:rPr>
          <w:b/>
        </w:rPr>
        <w:t>Settings</w:t>
      </w:r>
      <w:r w:rsidRPr="003B0CD7">
        <w:t xml:space="preserve"> </w:t>
      </w:r>
      <w:r w:rsidRPr="0055371E">
        <w:rPr>
          <w:rFonts w:hint="eastAsia"/>
        </w:rPr>
        <w:t>&gt;</w:t>
      </w:r>
      <w:r>
        <w:rPr>
          <w:rFonts w:hint="eastAsia"/>
        </w:rPr>
        <w:t xml:space="preserve"> </w:t>
      </w:r>
      <w:r w:rsidRPr="0055371E">
        <w:rPr>
          <w:b/>
        </w:rPr>
        <w:t>Storage</w:t>
      </w:r>
      <w:r w:rsidRPr="0055371E">
        <w:t xml:space="preserve"> to check the storage space</w:t>
      </w:r>
      <w:r w:rsidRPr="0055371E">
        <w:rPr>
          <w:rFonts w:hint="eastAsia"/>
        </w:rPr>
        <w:t>.</w:t>
      </w:r>
    </w:p>
    <w:p w:rsidR="00EC4A64" w:rsidRPr="00083DD3" w:rsidRDefault="00EC4A64" w:rsidP="00EC4A64">
      <w:pPr>
        <w:rPr>
          <w:rFonts w:ascii="宋体"/>
        </w:rPr>
      </w:pPr>
      <w:bookmarkStart w:id="24" w:name="_Toc475957334"/>
      <w:r w:rsidRPr="0055371E">
        <w:t xml:space="preserve">Refer to the external model printed on the rear cover, the device storage space, and </w:t>
      </w:r>
      <w:r>
        <w:fldChar w:fldCharType="begin"/>
      </w:r>
      <w:r>
        <w:instrText xml:space="preserve"> REF _Ref508890986 \n \h </w:instrText>
      </w:r>
      <w:r>
        <w:fldChar w:fldCharType="separate"/>
      </w:r>
      <w:r>
        <w:t>Table 1-1</w:t>
      </w:r>
      <w:r>
        <w:fldChar w:fldCharType="end"/>
      </w:r>
      <w:r w:rsidRPr="0055371E">
        <w:t xml:space="preserve"> to identify the internal phone model.</w:t>
      </w:r>
    </w:p>
    <w:p w:rsidR="00EC4A64" w:rsidRPr="00083DD3" w:rsidRDefault="00EC4A64" w:rsidP="00EC4A64">
      <w:pPr>
        <w:pStyle w:val="1"/>
        <w:rPr>
          <w:rFonts w:ascii="宋体"/>
          <w:sz w:val="28"/>
        </w:rPr>
      </w:pPr>
      <w:bookmarkStart w:id="25" w:name="_Toc512604532"/>
      <w:bookmarkStart w:id="26" w:name="_Toc514053992"/>
      <w:bookmarkStart w:id="27" w:name="_Toc515434475"/>
      <w:bookmarkStart w:id="28" w:name="_Toc515434747"/>
      <w:bookmarkStart w:id="29" w:name="_Toc512325160"/>
      <w:bookmarkStart w:id="30" w:name="_Ref512417387"/>
      <w:bookmarkEnd w:id="24"/>
      <w:r w:rsidRPr="0055371E">
        <w:rPr>
          <w:rFonts w:hint="eastAsia"/>
        </w:rPr>
        <w:lastRenderedPageBreak/>
        <w:t>PCBA</w:t>
      </w:r>
      <w:r w:rsidRPr="0055371E">
        <w:t xml:space="preserve"> Identification</w:t>
      </w:r>
      <w:bookmarkEnd w:id="25"/>
      <w:bookmarkEnd w:id="26"/>
      <w:bookmarkEnd w:id="27"/>
      <w:bookmarkEnd w:id="28"/>
    </w:p>
    <w:p w:rsidR="00EC4A64" w:rsidRPr="00083DD3" w:rsidRDefault="00EC4A64" w:rsidP="00EC4A64">
      <w:pPr>
        <w:pStyle w:val="21"/>
        <w:rPr>
          <w:rFonts w:ascii="宋体"/>
          <w:sz w:val="24"/>
        </w:rPr>
      </w:pPr>
      <w:bookmarkStart w:id="31" w:name="_Toc508892407"/>
      <w:bookmarkStart w:id="32" w:name="_Toc514053993"/>
      <w:bookmarkStart w:id="33" w:name="_Toc515434476"/>
      <w:bookmarkStart w:id="34" w:name="_Toc515434748"/>
      <w:bookmarkEnd w:id="29"/>
      <w:bookmarkEnd w:id="30"/>
      <w:r w:rsidRPr="0055371E">
        <w:t xml:space="preserve">Identification </w:t>
      </w:r>
      <w:r>
        <w:rPr>
          <w:rFonts w:hint="eastAsia"/>
          <w:lang w:eastAsia="zh-CN"/>
        </w:rPr>
        <w:t>b</w:t>
      </w:r>
      <w:r w:rsidRPr="0055371E">
        <w:t>y Silkscreen</w:t>
      </w:r>
      <w:bookmarkEnd w:id="31"/>
      <w:bookmarkEnd w:id="32"/>
      <w:bookmarkEnd w:id="33"/>
      <w:bookmarkEnd w:id="34"/>
    </w:p>
    <w:p w:rsidR="00EC4A64" w:rsidRDefault="00EC4A64" w:rsidP="00EC4A64">
      <w:pPr>
        <w:rPr>
          <w:sz w:val="24"/>
        </w:rPr>
      </w:pPr>
      <w:r w:rsidRPr="00DD382B">
        <w:t xml:space="preserve">Each PCBA has its silkscreen, as shown in </w:t>
      </w:r>
      <w:r>
        <w:fldChar w:fldCharType="begin"/>
      </w:r>
      <w:r>
        <w:instrText xml:space="preserve"> REF _Ref513647008 \n \h </w:instrText>
      </w:r>
      <w:r>
        <w:fldChar w:fldCharType="separate"/>
      </w:r>
      <w:r>
        <w:t>Figure 2-1</w:t>
      </w:r>
      <w:r>
        <w:fldChar w:fldCharType="end"/>
      </w:r>
      <w:r w:rsidRPr="00DD382B">
        <w:t>.</w:t>
      </w:r>
      <w:r w:rsidRPr="00DD382B">
        <w:rPr>
          <w:rFonts w:hint="eastAsia"/>
        </w:rPr>
        <w:t xml:space="preserve"> </w:t>
      </w:r>
      <w:r w:rsidRPr="00DD382B">
        <w:t xml:space="preserve">The matching between the </w:t>
      </w:r>
      <w:r w:rsidRPr="00DD382B">
        <w:rPr>
          <w:rFonts w:hint="eastAsia"/>
        </w:rPr>
        <w:t>silkscreen</w:t>
      </w:r>
      <w:r w:rsidRPr="00DD382B">
        <w:t xml:space="preserve"> and model is described in </w:t>
      </w:r>
      <w:r>
        <w:fldChar w:fldCharType="begin"/>
      </w:r>
      <w:r>
        <w:instrText xml:space="preserve"> REF _Ref508264837 \n \h </w:instrText>
      </w:r>
      <w:r>
        <w:fldChar w:fldCharType="separate"/>
      </w:r>
      <w:r>
        <w:t>Table 2-1</w:t>
      </w:r>
      <w:r>
        <w:fldChar w:fldCharType="end"/>
      </w:r>
      <w:r w:rsidRPr="00DD382B">
        <w:t>.</w:t>
      </w:r>
      <w:r w:rsidRPr="00DD382B">
        <w:rPr>
          <w:rFonts w:hint="eastAsia"/>
        </w:rPr>
        <w:t xml:space="preserve"> </w:t>
      </w:r>
      <w:r w:rsidRPr="00DD382B">
        <w:t xml:space="preserve">PCB </w:t>
      </w:r>
      <w:r w:rsidRPr="00DD382B">
        <w:rPr>
          <w:rFonts w:hint="eastAsia"/>
        </w:rPr>
        <w:t xml:space="preserve">is divided into </w:t>
      </w:r>
      <w:r w:rsidRPr="00DD382B">
        <w:t>PCB1</w:t>
      </w:r>
      <w:r w:rsidRPr="00DD382B">
        <w:rPr>
          <w:rFonts w:hint="eastAsia"/>
        </w:rPr>
        <w:t xml:space="preserve"> and </w:t>
      </w:r>
      <w:r w:rsidRPr="00DD382B">
        <w:t>PCB2</w:t>
      </w:r>
      <w:r w:rsidRPr="0055371E">
        <w:rPr>
          <w:sz w:val="24"/>
        </w:rPr>
        <w:t>.</w:t>
      </w:r>
    </w:p>
    <w:p w:rsidR="00EC4A64" w:rsidRPr="00083DD3" w:rsidRDefault="00EC4A64" w:rsidP="00EC4A64">
      <w:pPr>
        <w:pStyle w:val="FigureDescription"/>
        <w:outlineLvl w:val="9"/>
        <w:rPr>
          <w:rFonts w:ascii="宋体"/>
        </w:rPr>
      </w:pPr>
      <w:bookmarkStart w:id="35" w:name="_Ref513647008"/>
      <w:r w:rsidRPr="0055371E">
        <w:rPr>
          <w:rFonts w:hint="eastAsia"/>
        </w:rPr>
        <w:t>PCBA</w:t>
      </w:r>
      <w:r w:rsidRPr="0055371E">
        <w:t xml:space="preserve"> silkscreen position</w:t>
      </w:r>
      <w:bookmarkEnd w:id="35"/>
    </w:p>
    <w:p w:rsidR="00EC4A64" w:rsidRPr="00083DD3" w:rsidRDefault="00EC4A64" w:rsidP="00EC4A64">
      <w:pPr>
        <w:pStyle w:val="Figure"/>
      </w:pPr>
      <w:r>
        <w:rPr>
          <w:noProof/>
        </w:rPr>
        <w:drawing>
          <wp:inline distT="0" distB="0" distL="0" distR="0" wp14:anchorId="71C44EB8" wp14:editId="130CCBC1">
            <wp:extent cx="5238750" cy="322706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48952" cy="3233350"/>
                    </a:xfrm>
                    <a:prstGeom prst="rect">
                      <a:avLst/>
                    </a:prstGeom>
                  </pic:spPr>
                </pic:pic>
              </a:graphicData>
            </a:graphic>
          </wp:inline>
        </w:drawing>
      </w:r>
    </w:p>
    <w:p w:rsidR="00EC4A64" w:rsidRDefault="00EC4A64" w:rsidP="00EC4A64"/>
    <w:p w:rsidR="00EC4A64" w:rsidRPr="00083DD3" w:rsidRDefault="00EC4A64" w:rsidP="00EC4A64">
      <w:pPr>
        <w:pStyle w:val="TableDescription"/>
        <w:outlineLvl w:val="9"/>
        <w:rPr>
          <w:rFonts w:ascii="宋体"/>
          <w:sz w:val="24"/>
        </w:rPr>
      </w:pPr>
      <w:bookmarkStart w:id="36" w:name="_Ref508264837"/>
      <w:r w:rsidRPr="0055371E">
        <w:t>Matching of PCBA code, PCBA silkscreen, and spare board code</w:t>
      </w:r>
      <w:bookmarkEnd w:id="36"/>
    </w:p>
    <w:tbl>
      <w:tblPr>
        <w:tblW w:w="9072" w:type="dxa"/>
        <w:tblInd w:w="680" w:type="dxa"/>
        <w:tblLook w:val="04A0" w:firstRow="1" w:lastRow="0" w:firstColumn="1" w:lastColumn="0" w:noHBand="0" w:noVBand="1"/>
      </w:tblPr>
      <w:tblGrid>
        <w:gridCol w:w="1924"/>
        <w:gridCol w:w="1556"/>
        <w:gridCol w:w="2132"/>
        <w:gridCol w:w="2233"/>
        <w:gridCol w:w="1227"/>
      </w:tblGrid>
      <w:tr w:rsidR="00EC4A64" w:rsidRPr="001343BF" w:rsidTr="00221F6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Internal</w:t>
            </w:r>
            <w:r>
              <w:rPr>
                <w:rFonts w:hint="eastAsia"/>
              </w:rPr>
              <w:t xml:space="preserve"> </w:t>
            </w:r>
            <w:r w:rsidRPr="001343BF">
              <w:rPr>
                <w:rFonts w:hint="eastAsia"/>
              </w:rPr>
              <w:t>Model</w:t>
            </w:r>
          </w:p>
        </w:tc>
        <w:tc>
          <w:tcPr>
            <w:tcW w:w="0" w:type="auto"/>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PCBA</w:t>
            </w:r>
            <w:r>
              <w:rPr>
                <w:rFonts w:hint="eastAsia"/>
              </w:rPr>
              <w:t xml:space="preserve"> </w:t>
            </w:r>
            <w:r w:rsidRPr="001343BF">
              <w:rPr>
                <w:rFonts w:hint="eastAsia"/>
              </w:rPr>
              <w:t>Code</w:t>
            </w:r>
          </w:p>
        </w:tc>
        <w:tc>
          <w:tcPr>
            <w:tcW w:w="0" w:type="auto"/>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rPr>
                <w:rFonts w:hint="eastAsia"/>
              </w:rPr>
              <w:t>PCBA</w:t>
            </w:r>
            <w:r>
              <w:rPr>
                <w:rFonts w:hint="eastAsia"/>
              </w:rPr>
              <w:t xml:space="preserve"> </w:t>
            </w:r>
            <w:r w:rsidRPr="001343BF">
              <w:rPr>
                <w:rFonts w:hint="eastAsia"/>
              </w:rPr>
              <w:t>Si</w:t>
            </w:r>
            <w:r w:rsidRPr="001343BF">
              <w:t>lkscreen</w:t>
            </w:r>
          </w:p>
        </w:tc>
        <w:tc>
          <w:tcPr>
            <w:tcW w:w="0" w:type="auto"/>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t>Spare Board Code</w:t>
            </w:r>
          </w:p>
        </w:tc>
        <w:tc>
          <w:tcPr>
            <w:tcW w:w="0" w:type="auto"/>
            <w:tcBorders>
              <w:top w:val="single" w:sz="4" w:space="0" w:color="auto"/>
              <w:left w:val="nil"/>
              <w:bottom w:val="single" w:sz="4" w:space="0" w:color="auto"/>
              <w:right w:val="single" w:sz="4" w:space="0" w:color="auto"/>
            </w:tcBorders>
            <w:shd w:val="clear" w:color="auto" w:fill="D9D9D9"/>
            <w:vAlign w:val="center"/>
            <w:hideMark/>
          </w:tcPr>
          <w:p w:rsidR="00EC4A64" w:rsidRPr="001343BF" w:rsidRDefault="00EC4A64" w:rsidP="00221F6C">
            <w:pPr>
              <w:pStyle w:val="TableHeading"/>
            </w:pPr>
            <w:r w:rsidRPr="001343BF">
              <w:t>Remarks</w:t>
            </w:r>
          </w:p>
        </w:tc>
      </w:tr>
      <w:tr w:rsidR="00EC4A64" w:rsidRPr="001343BF" w:rsidTr="00221F6C">
        <w:tc>
          <w:tcPr>
            <w:tcW w:w="0" w:type="auto"/>
            <w:tcBorders>
              <w:top w:val="nil"/>
              <w:left w:val="single" w:sz="4" w:space="0" w:color="auto"/>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Columbia-L29A</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03025DYS</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rPr>
                <w:rFonts w:hint="eastAsia"/>
              </w:rPr>
              <w:t>HL</w:t>
            </w:r>
            <w:r w:rsidRPr="001343BF">
              <w:t>2</w:t>
            </w:r>
            <w:r w:rsidRPr="001343BF">
              <w:rPr>
                <w:rFonts w:hint="eastAsia"/>
              </w:rPr>
              <w:t>COLM</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03032WUY</w:t>
            </w:r>
          </w:p>
        </w:tc>
        <w:tc>
          <w:tcPr>
            <w:tcW w:w="0" w:type="auto"/>
            <w:tcBorders>
              <w:top w:val="nil"/>
              <w:left w:val="nil"/>
              <w:bottom w:val="single" w:sz="4" w:space="0" w:color="auto"/>
              <w:right w:val="single" w:sz="4" w:space="0" w:color="auto"/>
            </w:tcBorders>
            <w:shd w:val="clear" w:color="auto" w:fill="auto"/>
            <w:noWrap/>
            <w:vAlign w:val="center"/>
          </w:tcPr>
          <w:p w:rsidR="00EC4A64" w:rsidRPr="001343BF" w:rsidRDefault="00EC4A64" w:rsidP="00221F6C">
            <w:pPr>
              <w:pStyle w:val="TableText"/>
            </w:pPr>
            <w:r w:rsidRPr="001343BF">
              <w:rPr>
                <w:rFonts w:hint="eastAsia"/>
              </w:rPr>
              <w:t>PCB</w:t>
            </w:r>
            <w:r w:rsidRPr="001343BF">
              <w:t>2</w:t>
            </w:r>
          </w:p>
        </w:tc>
      </w:tr>
      <w:tr w:rsidR="00EC4A64" w:rsidRPr="001343BF" w:rsidTr="00221F6C">
        <w:tc>
          <w:tcPr>
            <w:tcW w:w="0" w:type="auto"/>
            <w:tcBorders>
              <w:top w:val="nil"/>
              <w:left w:val="single" w:sz="4" w:space="0" w:color="auto"/>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Columbia-L29D</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03025DYT</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rPr>
                <w:rFonts w:hint="eastAsia"/>
              </w:rPr>
              <w:t>HL</w:t>
            </w:r>
            <w:r w:rsidRPr="001343BF">
              <w:t>2</w:t>
            </w:r>
            <w:r w:rsidRPr="001343BF">
              <w:rPr>
                <w:rFonts w:hint="eastAsia"/>
              </w:rPr>
              <w:t>COLM</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03032WVA</w:t>
            </w:r>
          </w:p>
        </w:tc>
        <w:tc>
          <w:tcPr>
            <w:tcW w:w="0" w:type="auto"/>
            <w:tcBorders>
              <w:top w:val="nil"/>
              <w:left w:val="nil"/>
              <w:bottom w:val="single" w:sz="4" w:space="0" w:color="auto"/>
              <w:right w:val="single" w:sz="4" w:space="0" w:color="auto"/>
            </w:tcBorders>
            <w:shd w:val="clear" w:color="auto" w:fill="auto"/>
            <w:noWrap/>
            <w:vAlign w:val="center"/>
          </w:tcPr>
          <w:p w:rsidR="00EC4A64" w:rsidRPr="001343BF" w:rsidRDefault="00EC4A64" w:rsidP="00221F6C">
            <w:pPr>
              <w:pStyle w:val="TableText"/>
            </w:pPr>
            <w:r w:rsidRPr="001343BF">
              <w:rPr>
                <w:rFonts w:hint="eastAsia"/>
              </w:rPr>
              <w:t>PCB</w:t>
            </w:r>
            <w:r w:rsidRPr="001343BF">
              <w:t>2</w:t>
            </w:r>
          </w:p>
        </w:tc>
      </w:tr>
      <w:tr w:rsidR="00EC4A64" w:rsidRPr="001343BF" w:rsidTr="00221F6C">
        <w:tc>
          <w:tcPr>
            <w:tcW w:w="0" w:type="auto"/>
            <w:tcBorders>
              <w:top w:val="nil"/>
              <w:left w:val="single" w:sz="4" w:space="0" w:color="auto"/>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Columbia-AL10I</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03025DYL</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rPr>
                <w:rFonts w:hint="eastAsia"/>
              </w:rPr>
              <w:t>HL1COLM</w:t>
            </w:r>
          </w:p>
        </w:tc>
        <w:tc>
          <w:tcPr>
            <w:tcW w:w="0" w:type="auto"/>
            <w:tcBorders>
              <w:top w:val="nil"/>
              <w:left w:val="nil"/>
              <w:bottom w:val="single" w:sz="4" w:space="0" w:color="auto"/>
              <w:right w:val="single" w:sz="4" w:space="0" w:color="auto"/>
            </w:tcBorders>
            <w:shd w:val="clear" w:color="auto" w:fill="auto"/>
            <w:vAlign w:val="center"/>
          </w:tcPr>
          <w:p w:rsidR="00EC4A64" w:rsidRPr="001343BF" w:rsidRDefault="00EC4A64" w:rsidP="00221F6C">
            <w:pPr>
              <w:pStyle w:val="TableText"/>
            </w:pPr>
            <w:r w:rsidRPr="001343BF">
              <w:t>03032XGS</w:t>
            </w:r>
          </w:p>
        </w:tc>
        <w:tc>
          <w:tcPr>
            <w:tcW w:w="0" w:type="auto"/>
            <w:tcBorders>
              <w:top w:val="nil"/>
              <w:left w:val="nil"/>
              <w:bottom w:val="single" w:sz="4" w:space="0" w:color="auto"/>
              <w:right w:val="single" w:sz="4" w:space="0" w:color="auto"/>
            </w:tcBorders>
            <w:shd w:val="clear" w:color="auto" w:fill="auto"/>
            <w:noWrap/>
            <w:vAlign w:val="center"/>
          </w:tcPr>
          <w:p w:rsidR="00EC4A64" w:rsidRPr="001343BF" w:rsidRDefault="00EC4A64" w:rsidP="00221F6C">
            <w:pPr>
              <w:pStyle w:val="TableText"/>
            </w:pPr>
            <w:r w:rsidRPr="001343BF">
              <w:rPr>
                <w:rFonts w:hint="eastAsia"/>
              </w:rPr>
              <w:t>PCB1</w:t>
            </w:r>
          </w:p>
        </w:tc>
      </w:tr>
    </w:tbl>
    <w:p w:rsidR="00EC4A64" w:rsidRPr="001343BF" w:rsidRDefault="00EC4A64" w:rsidP="00EC4A64"/>
    <w:p w:rsidR="00EC4A64" w:rsidRPr="00083DD3" w:rsidRDefault="00EC4A64" w:rsidP="00EC4A64">
      <w:pPr>
        <w:pStyle w:val="21"/>
        <w:rPr>
          <w:rFonts w:ascii="宋体"/>
        </w:rPr>
      </w:pPr>
      <w:bookmarkStart w:id="37" w:name="_Toc514053994"/>
      <w:bookmarkStart w:id="38" w:name="_Toc515434477"/>
      <w:bookmarkStart w:id="39" w:name="_Toc515434749"/>
      <w:r w:rsidRPr="0055371E">
        <w:t>Identification</w:t>
      </w:r>
      <w:r>
        <w:rPr>
          <w:rFonts w:hint="eastAsia"/>
          <w:lang w:eastAsia="zh-CN"/>
        </w:rPr>
        <w:t xml:space="preserve"> b</w:t>
      </w:r>
      <w:r w:rsidRPr="0055371E">
        <w:t xml:space="preserve">y </w:t>
      </w:r>
      <w:r>
        <w:rPr>
          <w:rFonts w:hint="eastAsia"/>
          <w:lang w:eastAsia="zh-CN"/>
        </w:rPr>
        <w:t xml:space="preserve">the </w:t>
      </w:r>
      <w:r w:rsidRPr="0055371E">
        <w:t>Device Storage Space</w:t>
      </w:r>
      <w:bookmarkEnd w:id="37"/>
      <w:bookmarkEnd w:id="38"/>
      <w:bookmarkEnd w:id="39"/>
    </w:p>
    <w:p w:rsidR="00EC4A64" w:rsidRPr="00083DD3" w:rsidRDefault="00EC4A64" w:rsidP="00EC4A64">
      <w:pPr>
        <w:rPr>
          <w:rFonts w:ascii="宋体"/>
        </w:rPr>
      </w:pPr>
      <w:r w:rsidRPr="0055371E">
        <w:t>If the device cannot</w:t>
      </w:r>
      <w:r w:rsidRPr="0055371E">
        <w:rPr>
          <w:rFonts w:hint="eastAsia"/>
        </w:rPr>
        <w:t xml:space="preserve"> power </w:t>
      </w:r>
      <w:r w:rsidRPr="0055371E">
        <w:t xml:space="preserve">on, check the silkscreen on the ROM storage chip </w:t>
      </w:r>
      <w:r w:rsidRPr="0055371E">
        <w:rPr>
          <w:rFonts w:hint="eastAsia"/>
        </w:rPr>
        <w:t xml:space="preserve">of the PCBA to </w:t>
      </w:r>
      <w:r w:rsidRPr="0055371E">
        <w:t>identify</w:t>
      </w:r>
      <w:r>
        <w:rPr>
          <w:rFonts w:hint="eastAsia"/>
        </w:rPr>
        <w:t xml:space="preserve"> </w:t>
      </w:r>
      <w:r w:rsidRPr="0055371E">
        <w:rPr>
          <w:rFonts w:hint="eastAsia"/>
        </w:rPr>
        <w:t>the storage space</w:t>
      </w:r>
      <w:r w:rsidRPr="0055371E">
        <w:t>. The location of PCB board is shown in</w:t>
      </w:r>
      <w:r>
        <w:rPr>
          <w:rFonts w:hint="eastAsia"/>
        </w:rPr>
        <w:t xml:space="preserve"> </w:t>
      </w:r>
      <w:r>
        <w:fldChar w:fldCharType="begin"/>
      </w:r>
      <w:r>
        <w:instrText xml:space="preserve"> </w:instrText>
      </w:r>
      <w:r>
        <w:rPr>
          <w:rFonts w:hint="eastAsia"/>
        </w:rPr>
        <w:instrText>REF _Ref513647053 \n \h</w:instrText>
      </w:r>
      <w:r>
        <w:instrText xml:space="preserve"> </w:instrText>
      </w:r>
      <w:r>
        <w:fldChar w:fldCharType="separate"/>
      </w:r>
      <w:r>
        <w:t>Figure 2-2</w:t>
      </w:r>
      <w:r>
        <w:fldChar w:fldCharType="end"/>
      </w:r>
      <w:r w:rsidRPr="0055371E">
        <w:t xml:space="preserve"> </w:t>
      </w:r>
      <w:r w:rsidRPr="0055371E">
        <w:rPr>
          <w:rFonts w:hint="eastAsia"/>
        </w:rPr>
        <w:t xml:space="preserve">marked </w:t>
      </w:r>
      <w:r w:rsidRPr="0055371E">
        <w:t>as U140</w:t>
      </w:r>
      <w:r>
        <w:t>0</w:t>
      </w:r>
      <w:r w:rsidRPr="0055371E">
        <w:t xml:space="preserve">. The </w:t>
      </w:r>
      <w:r w:rsidRPr="0055371E">
        <w:rPr>
          <w:rFonts w:hint="eastAsia"/>
        </w:rPr>
        <w:t>mapping</w:t>
      </w:r>
      <w:r>
        <w:rPr>
          <w:rFonts w:hint="eastAsia"/>
        </w:rPr>
        <w:t xml:space="preserve"> </w:t>
      </w:r>
      <w:r w:rsidRPr="0055371E">
        <w:rPr>
          <w:rFonts w:hint="eastAsia"/>
        </w:rPr>
        <w:t>is</w:t>
      </w:r>
      <w:r w:rsidRPr="0055371E">
        <w:t xml:space="preserve"> shown in </w:t>
      </w:r>
      <w:r>
        <w:fldChar w:fldCharType="begin"/>
      </w:r>
      <w:r>
        <w:instrText xml:space="preserve"> REF _Ref513647069 \n \h </w:instrText>
      </w:r>
      <w:r>
        <w:fldChar w:fldCharType="separate"/>
      </w:r>
      <w:r>
        <w:t>Table 2-2</w:t>
      </w:r>
      <w:r>
        <w:fldChar w:fldCharType="end"/>
      </w:r>
      <w:r w:rsidRPr="0055371E">
        <w:t xml:space="preserve">. </w:t>
      </w:r>
      <w:r w:rsidRPr="0055371E">
        <w:rPr>
          <w:rFonts w:hint="eastAsia"/>
        </w:rPr>
        <w:t xml:space="preserve">Refer to </w:t>
      </w:r>
      <w:r>
        <w:fldChar w:fldCharType="begin"/>
      </w:r>
      <w:r>
        <w:instrText xml:space="preserve"> </w:instrText>
      </w:r>
      <w:r>
        <w:rPr>
          <w:rFonts w:hint="eastAsia"/>
        </w:rPr>
        <w:instrText>REF _Ref508264837 \n \h</w:instrText>
      </w:r>
      <w:r>
        <w:instrText xml:space="preserve"> </w:instrText>
      </w:r>
      <w:r>
        <w:fldChar w:fldCharType="separate"/>
      </w:r>
      <w:r>
        <w:t>Table 2-1</w:t>
      </w:r>
      <w:r>
        <w:fldChar w:fldCharType="end"/>
      </w:r>
      <w:r w:rsidRPr="0055371E">
        <w:rPr>
          <w:rFonts w:hint="eastAsia"/>
        </w:rPr>
        <w:t xml:space="preserve"> and check the PCB silkscreen to </w:t>
      </w:r>
      <w:r w:rsidRPr="0055371E">
        <w:t>identify</w:t>
      </w:r>
      <w:r>
        <w:rPr>
          <w:rFonts w:hint="eastAsia"/>
        </w:rPr>
        <w:t xml:space="preserve"> </w:t>
      </w:r>
      <w:r w:rsidRPr="0055371E">
        <w:rPr>
          <w:rFonts w:hint="eastAsia"/>
        </w:rPr>
        <w:t>the device edition</w:t>
      </w:r>
      <w:r w:rsidRPr="0055371E">
        <w:t>.</w:t>
      </w:r>
    </w:p>
    <w:p w:rsidR="00EC4A64" w:rsidRPr="00083DD3" w:rsidRDefault="00EC4A64" w:rsidP="00EC4A64">
      <w:pPr>
        <w:pStyle w:val="FigureDescription"/>
        <w:outlineLvl w:val="9"/>
      </w:pPr>
      <w:bookmarkStart w:id="40" w:name="_Ref513647053"/>
      <w:r w:rsidRPr="0055371E">
        <w:lastRenderedPageBreak/>
        <w:t>ROM storage chip silkscreen</w:t>
      </w:r>
      <w:bookmarkEnd w:id="40"/>
    </w:p>
    <w:p w:rsidR="00EC4A64" w:rsidRDefault="00EC4A64" w:rsidP="00EC4A64">
      <w:pPr>
        <w:pStyle w:val="Figure"/>
      </w:pPr>
      <w:r>
        <w:rPr>
          <w:noProof/>
        </w:rPr>
        <w:drawing>
          <wp:inline distT="0" distB="0" distL="0" distR="0" wp14:anchorId="6CF15598" wp14:editId="016DA80D">
            <wp:extent cx="5305425" cy="32956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05425" cy="3295650"/>
                    </a:xfrm>
                    <a:prstGeom prst="rect">
                      <a:avLst/>
                    </a:prstGeom>
                  </pic:spPr>
                </pic:pic>
              </a:graphicData>
            </a:graphic>
          </wp:inline>
        </w:drawing>
      </w:r>
    </w:p>
    <w:p w:rsidR="00EC4A64" w:rsidRPr="009032E4" w:rsidRDefault="00EC4A64" w:rsidP="00EC4A64"/>
    <w:p w:rsidR="00EC4A64" w:rsidRPr="00083DD3" w:rsidRDefault="00EC4A64" w:rsidP="00EC4A64">
      <w:pPr>
        <w:pStyle w:val="TableDescription"/>
        <w:outlineLvl w:val="9"/>
        <w:rPr>
          <w:rFonts w:ascii="宋体"/>
        </w:rPr>
      </w:pPr>
      <w:bookmarkStart w:id="41" w:name="_Ref513647069"/>
      <w:r w:rsidRPr="0055371E">
        <w:t>The mappings</w:t>
      </w:r>
      <w:r w:rsidRPr="0055371E">
        <w:rPr>
          <w:rFonts w:hint="eastAsia"/>
        </w:rPr>
        <w:t xml:space="preserve"> of the ROM</w:t>
      </w:r>
      <w:r w:rsidRPr="0055371E">
        <w:t xml:space="preserve"> storage chip silkscreen and storage space</w:t>
      </w:r>
      <w:bookmarkEnd w:id="41"/>
    </w:p>
    <w:tbl>
      <w:tblPr>
        <w:tblW w:w="9072" w:type="dxa"/>
        <w:tblInd w:w="680" w:type="dxa"/>
        <w:tblLook w:val="04A0" w:firstRow="1" w:lastRow="0" w:firstColumn="1" w:lastColumn="0" w:noHBand="0" w:noVBand="1"/>
      </w:tblPr>
      <w:tblGrid>
        <w:gridCol w:w="1208"/>
        <w:gridCol w:w="1622"/>
        <w:gridCol w:w="1418"/>
        <w:gridCol w:w="1701"/>
        <w:gridCol w:w="3123"/>
      </w:tblGrid>
      <w:tr w:rsidR="00EC4A64" w:rsidRPr="009032E4" w:rsidTr="00221F6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EC4A64" w:rsidRPr="009032E4" w:rsidRDefault="00EC4A64" w:rsidP="00221F6C">
            <w:pPr>
              <w:pStyle w:val="TableHeading"/>
            </w:pPr>
            <w:r w:rsidRPr="009032E4">
              <w:t>PCB</w:t>
            </w:r>
          </w:p>
        </w:tc>
        <w:tc>
          <w:tcPr>
            <w:tcW w:w="1622" w:type="dxa"/>
            <w:tcBorders>
              <w:top w:val="single" w:sz="4" w:space="0" w:color="auto"/>
              <w:left w:val="nil"/>
              <w:bottom w:val="single" w:sz="4" w:space="0" w:color="auto"/>
              <w:right w:val="single" w:sz="4" w:space="0" w:color="auto"/>
            </w:tcBorders>
            <w:shd w:val="clear" w:color="auto" w:fill="D9D9D9"/>
            <w:vAlign w:val="center"/>
            <w:hideMark/>
          </w:tcPr>
          <w:p w:rsidR="00EC4A64" w:rsidRPr="009032E4" w:rsidRDefault="00EC4A64" w:rsidP="00221F6C">
            <w:pPr>
              <w:pStyle w:val="TableHeading"/>
            </w:pPr>
            <w:r w:rsidRPr="009032E4">
              <w:t xml:space="preserve">Storage </w:t>
            </w:r>
            <w:r>
              <w:rPr>
                <w:rFonts w:hint="eastAsia"/>
              </w:rPr>
              <w:t>C</w:t>
            </w:r>
            <w:r w:rsidRPr="009032E4">
              <w:t>onfiguration</w:t>
            </w:r>
          </w:p>
        </w:tc>
        <w:tc>
          <w:tcPr>
            <w:tcW w:w="1418" w:type="dxa"/>
            <w:tcBorders>
              <w:top w:val="single" w:sz="4" w:space="0" w:color="auto"/>
              <w:left w:val="nil"/>
              <w:bottom w:val="single" w:sz="4" w:space="0" w:color="auto"/>
              <w:right w:val="single" w:sz="4" w:space="0" w:color="auto"/>
            </w:tcBorders>
            <w:shd w:val="clear" w:color="auto" w:fill="D9D9D9"/>
            <w:vAlign w:val="center"/>
            <w:hideMark/>
          </w:tcPr>
          <w:p w:rsidR="00EC4A64" w:rsidRPr="009032E4" w:rsidRDefault="00EC4A64" w:rsidP="00221F6C">
            <w:pPr>
              <w:pStyle w:val="TableHeading"/>
            </w:pPr>
            <w:r w:rsidRPr="009032E4">
              <w:t>Designator</w:t>
            </w:r>
          </w:p>
        </w:tc>
        <w:tc>
          <w:tcPr>
            <w:tcW w:w="1701" w:type="dxa"/>
            <w:tcBorders>
              <w:top w:val="single" w:sz="4" w:space="0" w:color="auto"/>
              <w:left w:val="nil"/>
              <w:bottom w:val="single" w:sz="4" w:space="0" w:color="auto"/>
              <w:right w:val="single" w:sz="4" w:space="0" w:color="auto"/>
            </w:tcBorders>
            <w:shd w:val="clear" w:color="auto" w:fill="D9D9D9"/>
            <w:vAlign w:val="center"/>
            <w:hideMark/>
          </w:tcPr>
          <w:p w:rsidR="00EC4A64" w:rsidRPr="009032E4" w:rsidRDefault="00EC4A64" w:rsidP="00221F6C">
            <w:pPr>
              <w:pStyle w:val="TableHeading"/>
            </w:pPr>
            <w:r w:rsidRPr="009032E4">
              <w:t>Manufacturer</w:t>
            </w:r>
          </w:p>
        </w:tc>
        <w:tc>
          <w:tcPr>
            <w:tcW w:w="3123" w:type="dxa"/>
            <w:tcBorders>
              <w:top w:val="single" w:sz="4" w:space="0" w:color="auto"/>
              <w:left w:val="nil"/>
              <w:bottom w:val="single" w:sz="4" w:space="0" w:color="auto"/>
              <w:right w:val="single" w:sz="4" w:space="0" w:color="auto"/>
            </w:tcBorders>
            <w:shd w:val="clear" w:color="auto" w:fill="D9D9D9"/>
            <w:vAlign w:val="center"/>
            <w:hideMark/>
          </w:tcPr>
          <w:p w:rsidR="00EC4A64" w:rsidRPr="009032E4" w:rsidRDefault="00EC4A64" w:rsidP="00221F6C">
            <w:pPr>
              <w:pStyle w:val="TableHeading"/>
            </w:pPr>
            <w:r w:rsidRPr="009032E4">
              <w:t>Manufacturer M</w:t>
            </w:r>
            <w:r w:rsidRPr="009032E4">
              <w:rPr>
                <w:rFonts w:hint="eastAsia"/>
              </w:rPr>
              <w:t xml:space="preserve">odel </w:t>
            </w:r>
            <w:r w:rsidRPr="009032E4">
              <w:t>Code</w:t>
            </w:r>
          </w:p>
        </w:tc>
      </w:tr>
      <w:tr w:rsidR="00EC4A64" w:rsidRPr="009032E4" w:rsidTr="00221F6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EC4A64" w:rsidRPr="009032E4" w:rsidRDefault="00EC4A64" w:rsidP="00221F6C">
            <w:pPr>
              <w:pStyle w:val="TableText"/>
            </w:pPr>
            <w:r w:rsidRPr="009032E4">
              <w:t>HL1COLM</w:t>
            </w: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64</w:t>
            </w:r>
            <w:r>
              <w:rPr>
                <w:rFonts w:hint="eastAsia"/>
              </w:rPr>
              <w:t xml:space="preserve"> </w:t>
            </w:r>
            <w:r w:rsidRPr="009032E4">
              <w:rPr>
                <w:rFonts w:hint="eastAsia"/>
              </w:rPr>
              <w:t>G</w:t>
            </w:r>
            <w:r>
              <w:rPr>
                <w:rFonts w:hint="eastAsia"/>
              </w:rPr>
              <w:t>B</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U1400</w:t>
            </w: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TOSHIBA</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THGAF4G9N4LBAIR</w:t>
            </w:r>
          </w:p>
        </w:tc>
      </w:tr>
      <w:tr w:rsidR="00EC4A64" w:rsidRPr="009032E4" w:rsidTr="00221F6C">
        <w:tc>
          <w:tcPr>
            <w:tcW w:w="0" w:type="auto"/>
            <w:vMerge/>
            <w:tcBorders>
              <w:top w:val="nil"/>
              <w:left w:val="single" w:sz="4" w:space="0" w:color="auto"/>
              <w:bottom w:val="single" w:sz="4" w:space="0" w:color="000000"/>
              <w:right w:val="single" w:sz="4" w:space="0" w:color="auto"/>
            </w:tcBorders>
            <w:shd w:val="clear" w:color="auto" w:fill="auto"/>
            <w:vAlign w:val="center"/>
          </w:tcPr>
          <w:p w:rsidR="00EC4A64" w:rsidRPr="009032E4" w:rsidRDefault="00EC4A64" w:rsidP="00221F6C">
            <w:pPr>
              <w:pStyle w:val="TableText"/>
            </w:pPr>
          </w:p>
        </w:tc>
        <w:tc>
          <w:tcPr>
            <w:tcW w:w="1622" w:type="dxa"/>
            <w:vMerge/>
            <w:tcBorders>
              <w:top w:val="nil"/>
              <w:left w:val="single" w:sz="4" w:space="0" w:color="auto"/>
              <w:bottom w:val="single" w:sz="4" w:space="0" w:color="auto"/>
              <w:right w:val="single" w:sz="4" w:space="0" w:color="auto"/>
            </w:tcBorders>
            <w:shd w:val="clear" w:color="auto" w:fill="auto"/>
            <w:vAlign w:val="center"/>
          </w:tcPr>
          <w:p w:rsidR="00EC4A64" w:rsidRPr="009032E4" w:rsidRDefault="00EC4A64" w:rsidP="00221F6C">
            <w:pPr>
              <w:pStyle w:val="TableText"/>
            </w:pPr>
          </w:p>
        </w:tc>
        <w:tc>
          <w:tcPr>
            <w:tcW w:w="1418" w:type="dxa"/>
            <w:vMerge/>
            <w:tcBorders>
              <w:top w:val="nil"/>
              <w:left w:val="single" w:sz="4" w:space="0" w:color="auto"/>
              <w:bottom w:val="single" w:sz="4" w:space="0" w:color="000000"/>
              <w:right w:val="single" w:sz="4" w:space="0" w:color="auto"/>
            </w:tcBorders>
            <w:shd w:val="clear" w:color="auto" w:fill="auto"/>
            <w:vAlign w:val="center"/>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tcPr>
          <w:p w:rsidR="00EC4A64" w:rsidRPr="009032E4" w:rsidRDefault="00EC4A64" w:rsidP="00221F6C">
            <w:pPr>
              <w:pStyle w:val="TableText"/>
            </w:pPr>
            <w:r w:rsidRPr="009032E4">
              <w:t>SAMSUNG</w:t>
            </w:r>
          </w:p>
        </w:tc>
        <w:tc>
          <w:tcPr>
            <w:tcW w:w="3123" w:type="dxa"/>
            <w:tcBorders>
              <w:top w:val="nil"/>
              <w:left w:val="nil"/>
              <w:bottom w:val="single" w:sz="4" w:space="0" w:color="auto"/>
              <w:right w:val="single" w:sz="4" w:space="0" w:color="auto"/>
            </w:tcBorders>
            <w:shd w:val="clear" w:color="auto" w:fill="auto"/>
            <w:vAlign w:val="center"/>
          </w:tcPr>
          <w:p w:rsidR="00EC4A64" w:rsidRPr="009032E4" w:rsidRDefault="00EC4A64" w:rsidP="00221F6C">
            <w:pPr>
              <w:pStyle w:val="TableText"/>
            </w:pPr>
            <w:r w:rsidRPr="009032E4">
              <w:t>KLUCG4J1ED-B0C1003</w:t>
            </w:r>
          </w:p>
        </w:tc>
      </w:tr>
      <w:tr w:rsidR="00EC4A64" w:rsidRPr="009032E4" w:rsidTr="00221F6C">
        <w:tc>
          <w:tcPr>
            <w:tcW w:w="0" w:type="auto"/>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128</w:t>
            </w:r>
            <w:r>
              <w:rPr>
                <w:rFonts w:hint="eastAsia"/>
              </w:rPr>
              <w:t xml:space="preserve"> </w:t>
            </w:r>
            <w:r w:rsidRPr="009032E4">
              <w:rPr>
                <w:rFonts w:hint="eastAsia"/>
              </w:rPr>
              <w:t>G</w:t>
            </w:r>
            <w:r>
              <w:rPr>
                <w:rFonts w:hint="eastAsia"/>
              </w:rPr>
              <w:t>B</w:t>
            </w:r>
          </w:p>
        </w:tc>
        <w:tc>
          <w:tcPr>
            <w:tcW w:w="1418" w:type="dxa"/>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TOSHIBA</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THGAF4T0N8LBAIR</w:t>
            </w:r>
          </w:p>
        </w:tc>
      </w:tr>
      <w:tr w:rsidR="00EC4A64" w:rsidRPr="009032E4" w:rsidTr="00221F6C">
        <w:tc>
          <w:tcPr>
            <w:tcW w:w="0" w:type="auto"/>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622" w:type="dxa"/>
            <w:vMerge/>
            <w:tcBorders>
              <w:top w:val="nil"/>
              <w:left w:val="single" w:sz="4" w:space="0" w:color="auto"/>
              <w:bottom w:val="single" w:sz="4" w:space="0" w:color="auto"/>
              <w:right w:val="single" w:sz="4" w:space="0" w:color="auto"/>
            </w:tcBorders>
            <w:vAlign w:val="center"/>
            <w:hideMark/>
          </w:tcPr>
          <w:p w:rsidR="00EC4A64" w:rsidRPr="009032E4" w:rsidRDefault="00EC4A64" w:rsidP="00221F6C">
            <w:pPr>
              <w:pStyle w:val="TableText"/>
            </w:pPr>
          </w:p>
        </w:tc>
        <w:tc>
          <w:tcPr>
            <w:tcW w:w="1418" w:type="dxa"/>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SAMSUNG</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KLUDG4U1EA</w:t>
            </w:r>
          </w:p>
        </w:tc>
      </w:tr>
      <w:tr w:rsidR="00EC4A64" w:rsidRPr="009032E4" w:rsidTr="00221F6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HL</w:t>
            </w:r>
            <w:r w:rsidRPr="009032E4">
              <w:t>2</w:t>
            </w:r>
            <w:r w:rsidRPr="009032E4">
              <w:rPr>
                <w:rFonts w:hint="eastAsia"/>
              </w:rPr>
              <w:t>COLM</w:t>
            </w: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64</w:t>
            </w:r>
            <w:r>
              <w:rPr>
                <w:rFonts w:hint="eastAsia"/>
              </w:rPr>
              <w:t xml:space="preserve"> </w:t>
            </w:r>
            <w:r w:rsidRPr="009032E4">
              <w:rPr>
                <w:rFonts w:hint="eastAsia"/>
              </w:rPr>
              <w:t>G</w:t>
            </w:r>
            <w:r>
              <w:rPr>
                <w:rFonts w:hint="eastAsia"/>
              </w:rPr>
              <w:t>B</w:t>
            </w:r>
          </w:p>
        </w:tc>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U1400</w:t>
            </w: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TOSHIBA</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THGAF4G9N4LBAIR</w:t>
            </w:r>
          </w:p>
        </w:tc>
      </w:tr>
      <w:tr w:rsidR="00EC4A64" w:rsidRPr="009032E4" w:rsidTr="00221F6C">
        <w:tc>
          <w:tcPr>
            <w:tcW w:w="0" w:type="auto"/>
            <w:vMerge/>
            <w:tcBorders>
              <w:top w:val="nil"/>
              <w:left w:val="single" w:sz="4" w:space="0" w:color="auto"/>
              <w:bottom w:val="single" w:sz="4" w:space="0" w:color="000000"/>
              <w:right w:val="single" w:sz="4" w:space="0" w:color="auto"/>
            </w:tcBorders>
            <w:shd w:val="clear" w:color="auto" w:fill="auto"/>
            <w:vAlign w:val="center"/>
          </w:tcPr>
          <w:p w:rsidR="00EC4A64" w:rsidRPr="009032E4" w:rsidRDefault="00EC4A64" w:rsidP="00221F6C">
            <w:pPr>
              <w:pStyle w:val="TableText"/>
            </w:pPr>
          </w:p>
        </w:tc>
        <w:tc>
          <w:tcPr>
            <w:tcW w:w="1622" w:type="dxa"/>
            <w:vMerge/>
            <w:tcBorders>
              <w:top w:val="nil"/>
              <w:left w:val="single" w:sz="4" w:space="0" w:color="auto"/>
              <w:bottom w:val="single" w:sz="4" w:space="0" w:color="auto"/>
              <w:right w:val="single" w:sz="4" w:space="0" w:color="auto"/>
            </w:tcBorders>
            <w:shd w:val="clear" w:color="auto" w:fill="auto"/>
            <w:vAlign w:val="center"/>
          </w:tcPr>
          <w:p w:rsidR="00EC4A64" w:rsidRPr="009032E4" w:rsidRDefault="00EC4A64" w:rsidP="00221F6C">
            <w:pPr>
              <w:pStyle w:val="TableText"/>
            </w:pPr>
          </w:p>
        </w:tc>
        <w:tc>
          <w:tcPr>
            <w:tcW w:w="1418" w:type="dxa"/>
            <w:vMerge/>
            <w:tcBorders>
              <w:top w:val="nil"/>
              <w:left w:val="single" w:sz="4" w:space="0" w:color="auto"/>
              <w:bottom w:val="single" w:sz="4" w:space="0" w:color="000000"/>
              <w:right w:val="single" w:sz="4" w:space="0" w:color="auto"/>
            </w:tcBorders>
            <w:shd w:val="clear" w:color="auto" w:fill="auto"/>
            <w:vAlign w:val="center"/>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tcPr>
          <w:p w:rsidR="00EC4A64" w:rsidRPr="009032E4" w:rsidRDefault="00EC4A64" w:rsidP="00221F6C">
            <w:pPr>
              <w:pStyle w:val="TableText"/>
            </w:pPr>
            <w:r w:rsidRPr="009032E4">
              <w:t>SAMSUNG</w:t>
            </w:r>
          </w:p>
        </w:tc>
        <w:tc>
          <w:tcPr>
            <w:tcW w:w="3123" w:type="dxa"/>
            <w:tcBorders>
              <w:top w:val="nil"/>
              <w:left w:val="nil"/>
              <w:bottom w:val="single" w:sz="4" w:space="0" w:color="auto"/>
              <w:right w:val="single" w:sz="4" w:space="0" w:color="auto"/>
            </w:tcBorders>
            <w:shd w:val="clear" w:color="auto" w:fill="auto"/>
            <w:vAlign w:val="center"/>
          </w:tcPr>
          <w:p w:rsidR="00EC4A64" w:rsidRPr="009032E4" w:rsidRDefault="00EC4A64" w:rsidP="00221F6C">
            <w:pPr>
              <w:pStyle w:val="TableText"/>
            </w:pPr>
            <w:r w:rsidRPr="009032E4">
              <w:t>KLUCG4J1ED-B0C1003</w:t>
            </w:r>
          </w:p>
        </w:tc>
      </w:tr>
      <w:tr w:rsidR="00EC4A64" w:rsidRPr="009032E4" w:rsidTr="00221F6C">
        <w:tc>
          <w:tcPr>
            <w:tcW w:w="0" w:type="auto"/>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128</w:t>
            </w:r>
            <w:r>
              <w:rPr>
                <w:rFonts w:hint="eastAsia"/>
              </w:rPr>
              <w:t xml:space="preserve"> </w:t>
            </w:r>
            <w:r w:rsidRPr="009032E4">
              <w:rPr>
                <w:rFonts w:hint="eastAsia"/>
              </w:rPr>
              <w:t>G</w:t>
            </w:r>
            <w:r>
              <w:rPr>
                <w:rFonts w:hint="eastAsia"/>
              </w:rPr>
              <w:t>B</w:t>
            </w:r>
          </w:p>
        </w:tc>
        <w:tc>
          <w:tcPr>
            <w:tcW w:w="1418" w:type="dxa"/>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TOSHIBA</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THGAF4T0N8LBAIR</w:t>
            </w:r>
          </w:p>
        </w:tc>
      </w:tr>
      <w:tr w:rsidR="00EC4A64" w:rsidRPr="009032E4" w:rsidTr="00221F6C">
        <w:tc>
          <w:tcPr>
            <w:tcW w:w="0" w:type="auto"/>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622" w:type="dxa"/>
            <w:vMerge/>
            <w:tcBorders>
              <w:top w:val="nil"/>
              <w:left w:val="single" w:sz="4" w:space="0" w:color="auto"/>
              <w:bottom w:val="single" w:sz="4" w:space="0" w:color="auto"/>
              <w:right w:val="single" w:sz="4" w:space="0" w:color="auto"/>
            </w:tcBorders>
            <w:vAlign w:val="center"/>
            <w:hideMark/>
          </w:tcPr>
          <w:p w:rsidR="00EC4A64" w:rsidRPr="009032E4" w:rsidRDefault="00EC4A64" w:rsidP="00221F6C">
            <w:pPr>
              <w:pStyle w:val="TableText"/>
            </w:pPr>
          </w:p>
        </w:tc>
        <w:tc>
          <w:tcPr>
            <w:tcW w:w="1418" w:type="dxa"/>
            <w:vMerge/>
            <w:tcBorders>
              <w:top w:val="nil"/>
              <w:left w:val="single" w:sz="4" w:space="0" w:color="auto"/>
              <w:bottom w:val="single" w:sz="4" w:space="0" w:color="000000"/>
              <w:right w:val="single" w:sz="4" w:space="0" w:color="auto"/>
            </w:tcBorders>
            <w:vAlign w:val="center"/>
            <w:hideMark/>
          </w:tcPr>
          <w:p w:rsidR="00EC4A64" w:rsidRPr="009032E4" w:rsidRDefault="00EC4A64" w:rsidP="00221F6C">
            <w:pPr>
              <w:pStyle w:val="TableText"/>
            </w:pPr>
          </w:p>
        </w:tc>
        <w:tc>
          <w:tcPr>
            <w:tcW w:w="1701"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rPr>
                <w:rFonts w:hint="eastAsia"/>
              </w:rPr>
              <w:t>SAMSUNG</w:t>
            </w:r>
          </w:p>
        </w:tc>
        <w:tc>
          <w:tcPr>
            <w:tcW w:w="3123" w:type="dxa"/>
            <w:tcBorders>
              <w:top w:val="nil"/>
              <w:left w:val="nil"/>
              <w:bottom w:val="single" w:sz="4" w:space="0" w:color="auto"/>
              <w:right w:val="single" w:sz="4" w:space="0" w:color="auto"/>
            </w:tcBorders>
            <w:shd w:val="clear" w:color="auto" w:fill="auto"/>
            <w:vAlign w:val="center"/>
            <w:hideMark/>
          </w:tcPr>
          <w:p w:rsidR="00EC4A64" w:rsidRPr="009032E4" w:rsidRDefault="00EC4A64" w:rsidP="00221F6C">
            <w:pPr>
              <w:pStyle w:val="TableText"/>
            </w:pPr>
            <w:r w:rsidRPr="009032E4">
              <w:t>KLUDG4U1EA</w:t>
            </w:r>
          </w:p>
        </w:tc>
      </w:tr>
    </w:tbl>
    <w:p w:rsidR="00EC4A64" w:rsidRDefault="00EC4A64" w:rsidP="00EC4A64"/>
    <w:p w:rsidR="00EC4A64" w:rsidRPr="00083DD3" w:rsidRDefault="00EC4A64" w:rsidP="00EC4A64">
      <w:pPr>
        <w:pStyle w:val="21"/>
        <w:rPr>
          <w:rFonts w:ascii="宋体"/>
        </w:rPr>
      </w:pPr>
      <w:bookmarkStart w:id="42" w:name="_Toc514053995"/>
      <w:bookmarkStart w:id="43" w:name="_Toc515434478"/>
      <w:bookmarkStart w:id="44" w:name="_Toc515434750"/>
      <w:r w:rsidRPr="0055371E">
        <w:lastRenderedPageBreak/>
        <w:t>Identification</w:t>
      </w:r>
      <w:r>
        <w:rPr>
          <w:rFonts w:hint="eastAsia"/>
          <w:lang w:eastAsia="zh-CN"/>
        </w:rPr>
        <w:t xml:space="preserve"> b</w:t>
      </w:r>
      <w:r w:rsidRPr="0055371E">
        <w:t>y</w:t>
      </w:r>
      <w:r>
        <w:rPr>
          <w:rFonts w:hint="eastAsia"/>
          <w:lang w:eastAsia="zh-CN"/>
        </w:rPr>
        <w:t xml:space="preserve"> </w:t>
      </w:r>
      <w:r w:rsidRPr="0055371E">
        <w:rPr>
          <w:rFonts w:hint="eastAsia"/>
        </w:rPr>
        <w:t>Label</w:t>
      </w:r>
      <w:r>
        <w:rPr>
          <w:rFonts w:hint="eastAsia"/>
          <w:lang w:eastAsia="zh-CN"/>
        </w:rPr>
        <w:t xml:space="preserve"> </w:t>
      </w:r>
      <w:r w:rsidRPr="0055371E">
        <w:rPr>
          <w:rFonts w:hint="eastAsia"/>
        </w:rPr>
        <w:t>L</w:t>
      </w:r>
      <w:r w:rsidRPr="0055371E">
        <w:t>aser Engraving Code</w:t>
      </w:r>
      <w:r>
        <w:rPr>
          <w:rFonts w:hint="eastAsia"/>
          <w:lang w:eastAsia="zh-CN"/>
        </w:rPr>
        <w:t xml:space="preserve"> </w:t>
      </w:r>
      <w:r w:rsidRPr="0055371E">
        <w:t>on the Board Barcode Label</w:t>
      </w:r>
      <w:r>
        <w:rPr>
          <w:rFonts w:hint="eastAsia"/>
          <w:lang w:eastAsia="zh-CN"/>
        </w:rPr>
        <w:t xml:space="preserve"> </w:t>
      </w:r>
      <w:r w:rsidRPr="0055371E">
        <w:rPr>
          <w:rFonts w:hint="eastAsia"/>
        </w:rPr>
        <w:t>o</w:t>
      </w:r>
      <w:r w:rsidRPr="0055371E">
        <w:t xml:space="preserve">r </w:t>
      </w:r>
      <w:r w:rsidRPr="0055371E">
        <w:rPr>
          <w:rFonts w:hint="eastAsia"/>
        </w:rPr>
        <w:t xml:space="preserve">the </w:t>
      </w:r>
      <w:r w:rsidRPr="0055371E">
        <w:t>BOM Code</w:t>
      </w:r>
      <w:bookmarkEnd w:id="42"/>
      <w:bookmarkEnd w:id="43"/>
      <w:bookmarkEnd w:id="44"/>
    </w:p>
    <w:p w:rsidR="00EC4A64" w:rsidRDefault="00EC4A64" w:rsidP="00EC4A64">
      <w:r w:rsidRPr="0055371E">
        <w:t xml:space="preserve">There is </w:t>
      </w:r>
      <w:r w:rsidRPr="0055371E">
        <w:rPr>
          <w:rFonts w:hint="eastAsia"/>
        </w:rPr>
        <w:t>a</w:t>
      </w:r>
      <w:r w:rsidRPr="0055371E">
        <w:t xml:space="preserve"> board barcode label on the </w:t>
      </w:r>
      <w:r w:rsidRPr="0055371E">
        <w:rPr>
          <w:rFonts w:hint="eastAsia"/>
        </w:rPr>
        <w:t>PCBA</w:t>
      </w:r>
      <w:r w:rsidRPr="0055371E">
        <w:t xml:space="preserve"> of every Honor sub</w:t>
      </w:r>
      <w:r w:rsidRPr="0055371E">
        <w:rPr>
          <w:rFonts w:hint="eastAsia"/>
        </w:rPr>
        <w:t>-model</w:t>
      </w:r>
      <w:r w:rsidRPr="0055371E">
        <w:t xml:space="preserve">. </w:t>
      </w:r>
      <w:r w:rsidRPr="0055371E">
        <w:rPr>
          <w:rFonts w:hint="eastAsia"/>
        </w:rPr>
        <w:t>The b</w:t>
      </w:r>
      <w:r w:rsidRPr="0055371E">
        <w:t xml:space="preserve">oard SN and product </w:t>
      </w:r>
      <w:r w:rsidRPr="0055371E">
        <w:rPr>
          <w:rFonts w:hint="eastAsia"/>
        </w:rPr>
        <w:t>model</w:t>
      </w:r>
      <w:r w:rsidRPr="0055371E">
        <w:t xml:space="preserve"> are printed on the board barcode label. Check the</w:t>
      </w:r>
      <w:r>
        <w:rPr>
          <w:rFonts w:hint="eastAsia"/>
        </w:rPr>
        <w:t xml:space="preserve"> </w:t>
      </w:r>
      <w:r w:rsidRPr="0055371E">
        <w:t>label for identification. Or</w:t>
      </w:r>
      <w:r w:rsidRPr="0055371E">
        <w:rPr>
          <w:rFonts w:hint="eastAsia"/>
        </w:rPr>
        <w:t>,</w:t>
      </w:r>
      <w:r w:rsidRPr="0055371E">
        <w:t xml:space="preserve"> check the BOM </w:t>
      </w:r>
      <w:r w:rsidRPr="0055371E">
        <w:rPr>
          <w:rFonts w:hint="eastAsia"/>
        </w:rPr>
        <w:t>code</w:t>
      </w:r>
      <w:r w:rsidRPr="0055371E">
        <w:t xml:space="preserve"> associated with </w:t>
      </w:r>
      <w:r w:rsidRPr="0055371E">
        <w:rPr>
          <w:rFonts w:hint="eastAsia"/>
        </w:rPr>
        <w:t xml:space="preserve">the board </w:t>
      </w:r>
      <w:r w:rsidRPr="0055371E">
        <w:t xml:space="preserve">SN on </w:t>
      </w:r>
      <w:proofErr w:type="spellStart"/>
      <w:r w:rsidRPr="0055371E">
        <w:t>ComPartner</w:t>
      </w:r>
      <w:proofErr w:type="spellEnd"/>
      <w:r w:rsidRPr="0055371E">
        <w:t xml:space="preserve">, then enter the BOM </w:t>
      </w:r>
      <w:r w:rsidRPr="0055371E">
        <w:rPr>
          <w:rFonts w:hint="eastAsia"/>
        </w:rPr>
        <w:t>code</w:t>
      </w:r>
      <w:r w:rsidRPr="0055371E">
        <w:t xml:space="preserve"> into the </w:t>
      </w:r>
      <w:r>
        <w:t>CCP</w:t>
      </w:r>
      <w:r w:rsidRPr="0055371E">
        <w:t xml:space="preserve"> system to </w:t>
      </w:r>
      <w:r w:rsidRPr="0055371E">
        <w:rPr>
          <w:rFonts w:hint="eastAsia"/>
        </w:rPr>
        <w:t>identify</w:t>
      </w:r>
      <w:r w:rsidRPr="0055371E">
        <w:t xml:space="preserve"> the </w:t>
      </w:r>
      <w:r w:rsidRPr="0055371E">
        <w:rPr>
          <w:rFonts w:hint="eastAsia"/>
        </w:rPr>
        <w:t>model</w:t>
      </w:r>
      <w:r w:rsidRPr="0055371E">
        <w:t>.</w:t>
      </w:r>
    </w:p>
    <w:p w:rsidR="00EC4A64" w:rsidRPr="00083DD3" w:rsidRDefault="00EC4A64" w:rsidP="00EC4A64">
      <w:pPr>
        <w:pStyle w:val="FigureDescription"/>
        <w:outlineLvl w:val="9"/>
        <w:rPr>
          <w:rFonts w:ascii="宋体"/>
        </w:rPr>
      </w:pPr>
      <w:r w:rsidRPr="0055371E">
        <w:t>Board barcode location</w:t>
      </w:r>
    </w:p>
    <w:p w:rsidR="00EC4A64" w:rsidRPr="00083DD3" w:rsidRDefault="00EC4A64" w:rsidP="00EC4A64">
      <w:pPr>
        <w:pStyle w:val="Figure"/>
      </w:pPr>
      <w:r w:rsidRPr="0055371E">
        <w:rPr>
          <w:noProof/>
        </w:rPr>
        <w:drawing>
          <wp:inline distT="0" distB="0" distL="0" distR="0" wp14:anchorId="66D4A9B3" wp14:editId="077F33F7">
            <wp:extent cx="5657215" cy="3366770"/>
            <wp:effectExtent l="0" t="0" r="635"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7215" cy="3366770"/>
                    </a:xfrm>
                    <a:prstGeom prst="rect">
                      <a:avLst/>
                    </a:prstGeom>
                    <a:noFill/>
                  </pic:spPr>
                </pic:pic>
              </a:graphicData>
            </a:graphic>
          </wp:inline>
        </w:drawing>
      </w:r>
    </w:p>
    <w:p w:rsidR="00EC4A64" w:rsidRPr="00083DD3" w:rsidRDefault="00EC4A64" w:rsidP="00EC4A64"/>
    <w:p w:rsidR="00EC4A64" w:rsidRPr="00083DD3" w:rsidRDefault="00EC4A64" w:rsidP="00EC4A64">
      <w:pPr>
        <w:pStyle w:val="1"/>
        <w:rPr>
          <w:rFonts w:ascii="宋体"/>
          <w:sz w:val="28"/>
        </w:rPr>
      </w:pPr>
      <w:bookmarkStart w:id="45" w:name="_Toc512604533"/>
      <w:bookmarkStart w:id="46" w:name="_Toc514053996"/>
      <w:bookmarkStart w:id="47" w:name="_Toc515434479"/>
      <w:bookmarkStart w:id="48" w:name="_Toc515434751"/>
      <w:bookmarkStart w:id="49" w:name="_Toc512325161"/>
      <w:r w:rsidRPr="0055371E">
        <w:t>Subsidiary Board Identification</w:t>
      </w:r>
      <w:bookmarkEnd w:id="45"/>
      <w:bookmarkEnd w:id="46"/>
      <w:bookmarkEnd w:id="47"/>
      <w:bookmarkEnd w:id="48"/>
    </w:p>
    <w:bookmarkEnd w:id="49"/>
    <w:p w:rsidR="00EC4A64" w:rsidRPr="00083DD3" w:rsidRDefault="00EC4A64" w:rsidP="00EC4A64">
      <w:pPr>
        <w:rPr>
          <w:rFonts w:ascii="宋体"/>
        </w:rPr>
      </w:pPr>
      <w:r w:rsidRPr="0055371E">
        <w:t xml:space="preserve">All international </w:t>
      </w:r>
      <w:r w:rsidRPr="0055371E">
        <w:rPr>
          <w:rFonts w:hint="eastAsia"/>
        </w:rPr>
        <w:t xml:space="preserve">edition </w:t>
      </w:r>
      <w:r w:rsidRPr="0055371E">
        <w:t>devices share the same</w:t>
      </w:r>
      <w:r>
        <w:rPr>
          <w:rFonts w:hint="eastAsia"/>
        </w:rPr>
        <w:t xml:space="preserve"> </w:t>
      </w:r>
      <w:r w:rsidRPr="0055371E">
        <w:t>type of PCB. For the edition in India, the C7041component on the subsidiary board</w:t>
      </w:r>
      <w:r>
        <w:rPr>
          <w:rFonts w:hint="eastAsia"/>
        </w:rPr>
        <w:t xml:space="preserve"> </w:t>
      </w:r>
      <w:r w:rsidRPr="0055371E">
        <w:t>is an empty solder pad. For other editions outside China,</w:t>
      </w:r>
      <w:r>
        <w:rPr>
          <w:rFonts w:hint="eastAsia"/>
        </w:rPr>
        <w:t xml:space="preserve"> </w:t>
      </w:r>
      <w:r w:rsidRPr="0055371E">
        <w:t xml:space="preserve">the C7041 component is a 100 </w:t>
      </w:r>
      <w:proofErr w:type="spellStart"/>
      <w:r w:rsidRPr="008F5D16">
        <w:t>kΩ</w:t>
      </w:r>
      <w:proofErr w:type="spellEnd"/>
      <w:r w:rsidRPr="008F5D16">
        <w:rPr>
          <w:rFonts w:hint="eastAsia"/>
        </w:rPr>
        <w:t xml:space="preserve"> </w:t>
      </w:r>
      <w:r w:rsidRPr="008F5D16">
        <w:t xml:space="preserve">resistor, as </w:t>
      </w:r>
      <w:r w:rsidRPr="0055371E">
        <w:t>shown in the following figure.</w:t>
      </w:r>
    </w:p>
    <w:p w:rsidR="00EC4A64" w:rsidRDefault="00EC4A64" w:rsidP="00EC4A64">
      <w:pPr>
        <w:pStyle w:val="Figure"/>
      </w:pPr>
      <w:r w:rsidRPr="0055371E">
        <w:rPr>
          <w:noProof/>
        </w:rPr>
        <w:lastRenderedPageBreak/>
        <w:drawing>
          <wp:inline distT="0" distB="0" distL="0" distR="0" wp14:anchorId="35F933F1" wp14:editId="344A7AA5">
            <wp:extent cx="4983480" cy="2633980"/>
            <wp:effectExtent l="0" t="0" r="762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3480" cy="2633980"/>
                    </a:xfrm>
                    <a:prstGeom prst="rect">
                      <a:avLst/>
                    </a:prstGeom>
                    <a:noFill/>
                  </pic:spPr>
                </pic:pic>
              </a:graphicData>
            </a:graphic>
          </wp:inline>
        </w:drawing>
      </w:r>
    </w:p>
    <w:p w:rsidR="00EC4A64" w:rsidRPr="009032E4" w:rsidRDefault="00EC4A64" w:rsidP="00EC4A64"/>
    <w:p w:rsidR="00EC4A64" w:rsidRPr="00083DD3" w:rsidRDefault="00EC4A64" w:rsidP="00EC4A64">
      <w:pPr>
        <w:pStyle w:val="1"/>
        <w:rPr>
          <w:rFonts w:ascii="宋体"/>
          <w:szCs w:val="24"/>
        </w:rPr>
      </w:pPr>
      <w:bookmarkStart w:id="50" w:name="_Toc508096851"/>
      <w:bookmarkStart w:id="51" w:name="_Toc508892411"/>
      <w:bookmarkStart w:id="52" w:name="_Toc512604534"/>
      <w:bookmarkStart w:id="53" w:name="_Toc514053997"/>
      <w:bookmarkStart w:id="54" w:name="_Toc515434480"/>
      <w:bookmarkStart w:id="55" w:name="_Toc515434752"/>
      <w:bookmarkStart w:id="56" w:name="_Toc475957184"/>
      <w:bookmarkStart w:id="57" w:name="_Toc475957336"/>
      <w:r w:rsidRPr="0055371E">
        <w:t>Maintenance Strategies</w:t>
      </w:r>
      <w:bookmarkEnd w:id="50"/>
      <w:bookmarkEnd w:id="51"/>
      <w:bookmarkEnd w:id="52"/>
      <w:bookmarkEnd w:id="53"/>
      <w:bookmarkEnd w:id="54"/>
      <w:bookmarkEnd w:id="55"/>
    </w:p>
    <w:p w:rsidR="00EC4A64" w:rsidRPr="00083DD3" w:rsidRDefault="00EC4A64" w:rsidP="00EC4A64">
      <w:pPr>
        <w:pStyle w:val="21"/>
        <w:rPr>
          <w:rFonts w:ascii="宋体"/>
          <w:sz w:val="28"/>
          <w:szCs w:val="24"/>
        </w:rPr>
      </w:pPr>
      <w:bookmarkStart w:id="58" w:name="_Toc512604535"/>
      <w:bookmarkStart w:id="59" w:name="_Toc514053998"/>
      <w:bookmarkStart w:id="60" w:name="_Toc515434481"/>
      <w:bookmarkStart w:id="61" w:name="_Toc515434753"/>
      <w:bookmarkEnd w:id="56"/>
      <w:bookmarkEnd w:id="57"/>
      <w:r w:rsidRPr="0055371E">
        <w:t>Maintenance Strategies for ASC</w:t>
      </w:r>
      <w:r w:rsidRPr="0055371E">
        <w:rPr>
          <w:rFonts w:hint="eastAsia"/>
        </w:rPr>
        <w:t>s</w:t>
      </w:r>
      <w:bookmarkEnd w:id="58"/>
      <w:bookmarkEnd w:id="59"/>
      <w:bookmarkEnd w:id="60"/>
      <w:bookmarkEnd w:id="61"/>
    </w:p>
    <w:p w:rsidR="00EC4A64" w:rsidRPr="0055371E" w:rsidRDefault="00EC4A64" w:rsidP="00EC4A64">
      <w:pPr>
        <w:pStyle w:val="ItemStep"/>
        <w:outlineLvl w:val="9"/>
        <w:rPr>
          <w:rFonts w:ascii="宋体"/>
          <w:b/>
          <w:sz w:val="24"/>
        </w:rPr>
      </w:pPr>
      <w:r w:rsidRPr="0055371E">
        <w:t>All the materials involving replacement in the following table have been granted ASC in–warranty authorities. Do not maintain unauthorized materials.</w:t>
      </w:r>
    </w:p>
    <w:tbl>
      <w:tblPr>
        <w:tblW w:w="9213" w:type="dxa"/>
        <w:tblInd w:w="534" w:type="dxa"/>
        <w:tblLayout w:type="fixed"/>
        <w:tblLook w:val="04A0" w:firstRow="1" w:lastRow="0" w:firstColumn="1" w:lastColumn="0" w:noHBand="0" w:noVBand="1"/>
      </w:tblPr>
      <w:tblGrid>
        <w:gridCol w:w="708"/>
        <w:gridCol w:w="1134"/>
        <w:gridCol w:w="2268"/>
        <w:gridCol w:w="1985"/>
        <w:gridCol w:w="1843"/>
        <w:gridCol w:w="1275"/>
      </w:tblGrid>
      <w:tr w:rsidR="00EC4A64" w:rsidRPr="009032E4" w:rsidTr="00221F6C">
        <w:trPr>
          <w:tblHeader/>
        </w:trPr>
        <w:tc>
          <w:tcPr>
            <w:tcW w:w="708"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EC4A64" w:rsidRPr="009032E4" w:rsidRDefault="00EC4A64" w:rsidP="00221F6C">
            <w:pPr>
              <w:pStyle w:val="TableHeading"/>
            </w:pPr>
            <w:r w:rsidRPr="009032E4">
              <w:t>No.</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EC4A64" w:rsidRPr="009032E4" w:rsidRDefault="00EC4A64" w:rsidP="00221F6C">
            <w:pPr>
              <w:pStyle w:val="TableHeading"/>
            </w:pPr>
            <w:r w:rsidRPr="009032E4">
              <w:rPr>
                <w:rFonts w:hint="eastAsia"/>
              </w:rPr>
              <w:t xml:space="preserve">BOM </w:t>
            </w:r>
            <w:r w:rsidRPr="009032E4">
              <w:t>C</w:t>
            </w:r>
            <w:r w:rsidRPr="009032E4">
              <w:rPr>
                <w:rFonts w:hint="eastAsia"/>
              </w:rPr>
              <w:t>ode</w:t>
            </w:r>
          </w:p>
        </w:tc>
        <w:tc>
          <w:tcPr>
            <w:tcW w:w="2268"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EC4A64" w:rsidRPr="009032E4" w:rsidRDefault="00EC4A64" w:rsidP="00221F6C">
            <w:pPr>
              <w:pStyle w:val="TableHeading"/>
            </w:pPr>
            <w:r w:rsidRPr="009032E4">
              <w:t>Fault</w:t>
            </w:r>
            <w:r w:rsidRPr="009032E4">
              <w:rPr>
                <w:rFonts w:hint="eastAsia"/>
              </w:rPr>
              <w:t>y Component</w:t>
            </w:r>
          </w:p>
        </w:tc>
        <w:tc>
          <w:tcPr>
            <w:tcW w:w="3828" w:type="dxa"/>
            <w:gridSpan w:val="2"/>
            <w:tcBorders>
              <w:top w:val="single" w:sz="8" w:space="0" w:color="auto"/>
              <w:left w:val="nil"/>
              <w:bottom w:val="single" w:sz="8" w:space="0" w:color="auto"/>
              <w:right w:val="single" w:sz="8" w:space="0" w:color="000000"/>
            </w:tcBorders>
            <w:shd w:val="clear" w:color="auto" w:fill="D9D9D9"/>
            <w:vAlign w:val="center"/>
            <w:hideMark/>
          </w:tcPr>
          <w:p w:rsidR="00EC4A64" w:rsidRPr="009032E4" w:rsidRDefault="00EC4A64" w:rsidP="00221F6C">
            <w:pPr>
              <w:pStyle w:val="TableHeading"/>
            </w:pPr>
            <w:r w:rsidRPr="009032E4">
              <w:t>Maintenance Solution</w:t>
            </w:r>
          </w:p>
        </w:tc>
        <w:tc>
          <w:tcPr>
            <w:tcW w:w="1275"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EC4A64" w:rsidRPr="009032E4" w:rsidRDefault="00EC4A64" w:rsidP="00221F6C">
            <w:pPr>
              <w:pStyle w:val="TableHeading"/>
            </w:pPr>
            <w:r w:rsidRPr="009032E4">
              <w:rPr>
                <w:rFonts w:hint="eastAsia"/>
              </w:rPr>
              <w:t>Remarks</w:t>
            </w:r>
          </w:p>
        </w:tc>
      </w:tr>
      <w:tr w:rsidR="00EC4A64" w:rsidRPr="009032E4" w:rsidTr="00221F6C">
        <w:trPr>
          <w:tblHeader/>
        </w:trPr>
        <w:tc>
          <w:tcPr>
            <w:tcW w:w="708" w:type="dxa"/>
            <w:vMerge/>
            <w:tcBorders>
              <w:top w:val="single" w:sz="8" w:space="0" w:color="auto"/>
              <w:left w:val="single" w:sz="8" w:space="0" w:color="auto"/>
              <w:bottom w:val="single" w:sz="8" w:space="0" w:color="000000"/>
              <w:right w:val="single" w:sz="8" w:space="0" w:color="auto"/>
            </w:tcBorders>
            <w:vAlign w:val="center"/>
            <w:hideMark/>
          </w:tcPr>
          <w:p w:rsidR="00EC4A64" w:rsidRPr="009032E4" w:rsidRDefault="00EC4A64" w:rsidP="00221F6C">
            <w:pPr>
              <w:pStyle w:val="TableText"/>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EC4A64" w:rsidRPr="009032E4" w:rsidRDefault="00EC4A64" w:rsidP="00221F6C">
            <w:pPr>
              <w:pStyle w:val="TableText"/>
            </w:pPr>
          </w:p>
        </w:tc>
        <w:tc>
          <w:tcPr>
            <w:tcW w:w="2268" w:type="dxa"/>
            <w:vMerge/>
            <w:tcBorders>
              <w:top w:val="single" w:sz="8" w:space="0" w:color="auto"/>
              <w:left w:val="single" w:sz="8" w:space="0" w:color="auto"/>
              <w:bottom w:val="single" w:sz="8" w:space="0" w:color="000000"/>
              <w:right w:val="single" w:sz="8" w:space="0" w:color="auto"/>
            </w:tcBorders>
            <w:vAlign w:val="center"/>
            <w:hideMark/>
          </w:tcPr>
          <w:p w:rsidR="00EC4A64" w:rsidRPr="009032E4" w:rsidRDefault="00EC4A64" w:rsidP="00221F6C">
            <w:pPr>
              <w:pStyle w:val="TableText"/>
            </w:pPr>
          </w:p>
        </w:tc>
        <w:tc>
          <w:tcPr>
            <w:tcW w:w="1985" w:type="dxa"/>
            <w:tcBorders>
              <w:top w:val="nil"/>
              <w:left w:val="nil"/>
              <w:bottom w:val="single" w:sz="8" w:space="0" w:color="auto"/>
              <w:right w:val="single" w:sz="8" w:space="0" w:color="auto"/>
            </w:tcBorders>
            <w:shd w:val="clear" w:color="auto" w:fill="D9D9D9"/>
            <w:vAlign w:val="center"/>
            <w:hideMark/>
          </w:tcPr>
          <w:p w:rsidR="00EC4A64" w:rsidRPr="009032E4" w:rsidRDefault="00EC4A64" w:rsidP="00221F6C">
            <w:pPr>
              <w:pStyle w:val="TableHeading"/>
            </w:pPr>
            <w:r w:rsidRPr="009032E4">
              <w:t>In-Warranty Maintenance</w:t>
            </w:r>
          </w:p>
        </w:tc>
        <w:tc>
          <w:tcPr>
            <w:tcW w:w="1843" w:type="dxa"/>
            <w:tcBorders>
              <w:top w:val="nil"/>
              <w:left w:val="nil"/>
              <w:bottom w:val="single" w:sz="8" w:space="0" w:color="auto"/>
              <w:right w:val="single" w:sz="8" w:space="0" w:color="auto"/>
            </w:tcBorders>
            <w:shd w:val="clear" w:color="auto" w:fill="D9D9D9"/>
            <w:vAlign w:val="center"/>
            <w:hideMark/>
          </w:tcPr>
          <w:p w:rsidR="00EC4A64" w:rsidRPr="009032E4" w:rsidRDefault="00EC4A64" w:rsidP="00221F6C">
            <w:pPr>
              <w:pStyle w:val="TableHeading"/>
            </w:pPr>
            <w:r w:rsidRPr="009032E4">
              <w:t>Out-</w:t>
            </w:r>
            <w:r>
              <w:rPr>
                <w:rFonts w:hint="eastAsia"/>
              </w:rPr>
              <w:t>o</w:t>
            </w:r>
            <w:r w:rsidRPr="009032E4">
              <w:t>f-Warranty Maintenance</w:t>
            </w:r>
          </w:p>
        </w:tc>
        <w:tc>
          <w:tcPr>
            <w:tcW w:w="1275" w:type="dxa"/>
            <w:vMerge/>
            <w:tcBorders>
              <w:top w:val="single" w:sz="8" w:space="0" w:color="auto"/>
              <w:left w:val="single" w:sz="8" w:space="0" w:color="auto"/>
              <w:bottom w:val="single" w:sz="8" w:space="0" w:color="000000"/>
              <w:right w:val="single" w:sz="8" w:space="0" w:color="auto"/>
            </w:tcBorders>
            <w:vAlign w:val="center"/>
            <w:hideMark/>
          </w:tcPr>
          <w:p w:rsidR="00EC4A64" w:rsidRPr="009032E4" w:rsidRDefault="00EC4A64" w:rsidP="00221F6C">
            <w:pPr>
              <w:pStyle w:val="TableText"/>
            </w:pP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23060293</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Front camera module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module.</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module.</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models</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TP/LCD</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front cover</w:t>
            </w:r>
            <w:r>
              <w:rPr>
                <w:rFonts w:hint="eastAsia"/>
              </w:rPr>
              <w:t xml:space="preserve">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front cover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new component based on the BOM code.</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3</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22030072</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Receiver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receiver</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receiver</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FD44F5">
              <w:t>Apply for foam when replacing the receiver</w:t>
            </w:r>
            <w:r w:rsidRPr="00C758B5">
              <w:t xml:space="preserve"> (BOM num</w:t>
            </w:r>
            <w:r>
              <w:t>ber: 51636932)</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4</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32050072</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M</w:t>
            </w:r>
            <w:r w:rsidRPr="009032E4">
              <w:t>otor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motor</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w:t>
            </w:r>
            <w:r w:rsidRPr="009032E4">
              <w:rPr>
                <w:rFonts w:hint="eastAsia"/>
              </w:rPr>
              <w:t xml:space="preserve">the </w:t>
            </w:r>
            <w:r w:rsidRPr="009032E4">
              <w:t>motor</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Apply for the code </w:t>
            </w:r>
            <w:r w:rsidRPr="009032E4">
              <w:lastRenderedPageBreak/>
              <w:t>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lastRenderedPageBreak/>
              <w:t>5</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51661HYT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Receiver </w:t>
            </w:r>
            <w:r w:rsidRPr="009032E4">
              <w:rPr>
                <w:rFonts w:hint="eastAsia"/>
              </w:rPr>
              <w:t>decorating part</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front cover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front cover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6</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03024WCV</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Side button FPC</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side button FPC</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side button FPC</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7</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03024XFX</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Main FPC</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main FPC</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main FPC</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The component can be reused if no deformation is found.</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8</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24022573</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B</w:t>
            </w:r>
            <w:r w:rsidRPr="009032E4">
              <w:t>attery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front cover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battery</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FD44F5">
              <w:t xml:space="preserve">Apply for </w:t>
            </w:r>
            <w:r w:rsidRPr="009032E4">
              <w:t>adhesive</w:t>
            </w:r>
            <w:r w:rsidRPr="00FD44F5">
              <w:t xml:space="preserve"> when replacing the </w:t>
            </w:r>
            <w:r>
              <w:t>battery</w:t>
            </w:r>
            <w:r w:rsidRPr="00C758B5">
              <w:t xml:space="preserve"> (BOM num</w:t>
            </w:r>
            <w:r>
              <w:t xml:space="preserve">ber: </w:t>
            </w:r>
            <w:r w:rsidRPr="009032E4">
              <w:t>51638384</w:t>
            </w:r>
            <w: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9</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Rear</w:t>
            </w:r>
            <w:r w:rsidRPr="009032E4">
              <w:t xml:space="preserve"> cover assembly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rear</w:t>
            </w:r>
            <w:r w:rsidRPr="009032E4">
              <w:t xml:space="preserve"> cover assembly</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 xml:space="preserve">rear </w:t>
            </w:r>
            <w:r w:rsidRPr="009032E4">
              <w:t>cover assembly</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10</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Antenna sub-board</w:t>
            </w:r>
            <w:r>
              <w:rPr>
                <w:rFonts w:hint="eastAsia"/>
              </w:rPr>
              <w:t xml:space="preserve"> a</w:t>
            </w:r>
            <w:r w:rsidRPr="009032E4">
              <w:t>ssembly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a</w:t>
            </w:r>
            <w:r w:rsidRPr="009032E4">
              <w:t>ntenna sub-board assembly</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a</w:t>
            </w:r>
            <w:r w:rsidRPr="009032E4">
              <w:t>ntenna sub-board assembly</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rPr>
                <w:rFonts w:hint="eastAsia"/>
              </w:rPr>
              <w:t>11</w:t>
            </w:r>
          </w:p>
        </w:tc>
        <w:tc>
          <w:tcPr>
            <w:tcW w:w="1134" w:type="dxa"/>
            <w:tcBorders>
              <w:top w:val="nil"/>
              <w:left w:val="nil"/>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t xml:space="preserve">Fingerprint </w:t>
            </w:r>
            <w:r w:rsidRPr="009032E4">
              <w:rPr>
                <w:rFonts w:hint="eastAsia"/>
              </w:rPr>
              <w:t>sensor</w:t>
            </w:r>
            <w:r w:rsidRPr="009032E4">
              <w:t xml:space="preserve"> module</w:t>
            </w:r>
          </w:p>
        </w:tc>
        <w:tc>
          <w:tcPr>
            <w:tcW w:w="1985" w:type="dxa"/>
            <w:tcBorders>
              <w:top w:val="nil"/>
              <w:left w:val="nil"/>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rPr>
                <w:rFonts w:hint="eastAsia"/>
              </w:rPr>
              <w:t>Replace t</w:t>
            </w:r>
            <w:r w:rsidRPr="009032E4">
              <w:t>he front</w:t>
            </w:r>
            <w:r>
              <w:rPr>
                <w:rFonts w:hint="eastAsia"/>
              </w:rPr>
              <w:t xml:space="preserve"> </w:t>
            </w:r>
            <w:r w:rsidRPr="009032E4">
              <w:t xml:space="preserve">cover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rPr>
                <w:rFonts w:hint="eastAsia"/>
              </w:rPr>
              <w:t>Replace t</w:t>
            </w:r>
            <w:r w:rsidRPr="009032E4">
              <w:t>he front</w:t>
            </w:r>
            <w:r>
              <w:rPr>
                <w:rFonts w:hint="eastAsia"/>
              </w:rPr>
              <w:t xml:space="preserve"> </w:t>
            </w:r>
            <w:r w:rsidRPr="009032E4">
              <w:t xml:space="preserve">cover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tcPr>
          <w:p w:rsidR="00EC4A64" w:rsidRPr="009032E4" w:rsidRDefault="00EC4A64" w:rsidP="00221F6C">
            <w:pPr>
              <w:pStyle w:val="TableText"/>
            </w:pPr>
            <w:r w:rsidRPr="009032E4">
              <w:t xml:space="preserve">Apply for the code based on the device </w:t>
            </w:r>
            <w:r w:rsidRPr="009032E4">
              <w:lastRenderedPageBreak/>
              <w:t>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lastRenderedPageBreak/>
              <w:t>1</w:t>
            </w:r>
            <w:r w:rsidRPr="009032E4">
              <w:t>2</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03024WDP</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Proximity sensor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Replace t</w:t>
            </w:r>
            <w:r w:rsidRPr="009032E4">
              <w:t>he front</w:t>
            </w:r>
            <w:r>
              <w:rPr>
                <w:rFonts w:hint="eastAsia"/>
              </w:rPr>
              <w:t xml:space="preserve"> </w:t>
            </w:r>
            <w:r w:rsidRPr="009032E4">
              <w:t xml:space="preserve">cover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Replace t</w:t>
            </w:r>
            <w:r w:rsidRPr="009032E4">
              <w:t>he front</w:t>
            </w:r>
            <w:r>
              <w:rPr>
                <w:rFonts w:hint="eastAsia"/>
              </w:rPr>
              <w:t xml:space="preserve"> </w:t>
            </w:r>
            <w:r w:rsidRPr="009032E4">
              <w:t xml:space="preserve">cover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3</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PCBA</w:t>
            </w:r>
            <w:r w:rsidRPr="009032E4">
              <w:t xml:space="preserve"> (service backup board)</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w:t>
            </w:r>
            <w:r w:rsidRPr="009032E4">
              <w:rPr>
                <w:rFonts w:hint="eastAsia"/>
              </w:rPr>
              <w:t>PCBA.</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4</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14241345</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RF</w:t>
            </w:r>
            <w:r>
              <w:rPr>
                <w:rFonts w:hint="eastAsia"/>
              </w:rPr>
              <w:t xml:space="preserve"> </w:t>
            </w:r>
            <w:r w:rsidRPr="009032E4">
              <w:t>connector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RF connector</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RF connector</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5</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22020308</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Speaker module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speaker module</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speaker module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adhesive after disassembly. Apply for the code based on the device BOM.</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6</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23060308</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Rear camera module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module</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module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7</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t>SIM</w:t>
            </w:r>
            <w:r w:rsidRPr="009032E4">
              <w:t xml:space="preserve"> tray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card tray.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card tray.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w:t>
            </w:r>
            <w:r w:rsidRPr="009032E4">
              <w:t>8</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22050181</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Main microphone </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USB </w:t>
            </w:r>
            <w:r w:rsidRPr="009032E4">
              <w:rPr>
                <w:rFonts w:hint="eastAsia"/>
              </w:rPr>
              <w:t>s</w:t>
            </w:r>
            <w:r w:rsidRPr="009032E4">
              <w:t>ub-</w:t>
            </w:r>
            <w:r w:rsidRPr="009032E4">
              <w:rPr>
                <w:rFonts w:hint="eastAsia"/>
              </w:rPr>
              <w:t>b</w:t>
            </w:r>
            <w:r w:rsidRPr="009032E4">
              <w:t>oard</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USB </w:t>
            </w:r>
            <w:r w:rsidRPr="009032E4">
              <w:rPr>
                <w:rFonts w:hint="eastAsia"/>
              </w:rPr>
              <w:t>s</w:t>
            </w:r>
            <w:r w:rsidRPr="009032E4">
              <w:t>ub-</w:t>
            </w:r>
            <w:r w:rsidRPr="009032E4">
              <w:rPr>
                <w:rFonts w:hint="eastAsia"/>
              </w:rPr>
              <w:t>b</w:t>
            </w:r>
            <w:r w:rsidRPr="009032E4">
              <w:t>oard</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19</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14241124</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SIM card holder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e</w:t>
            </w:r>
            <w:r w:rsidRPr="009032E4">
              <w:t xml:space="preserve"> the </w:t>
            </w:r>
            <w:r w:rsidRPr="009032E4">
              <w:rPr>
                <w:rFonts w:hint="eastAsia"/>
              </w:rPr>
              <w:t>PCBA.</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sidRPr="009032E4">
              <w:rPr>
                <w:rFonts w:hint="eastAsia"/>
              </w:rPr>
              <w:t xml:space="preserve">e </w:t>
            </w:r>
            <w:r w:rsidRPr="009032E4">
              <w:t>the card holder</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lastRenderedPageBreak/>
              <w:t>20</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22050181</w:t>
            </w:r>
          </w:p>
        </w:tc>
        <w:tc>
          <w:tcPr>
            <w:tcW w:w="2268"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Secondary microphone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PCBA.</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 xml:space="preserve">secondary </w:t>
            </w:r>
            <w:r w:rsidRPr="009032E4">
              <w:t>microphone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1</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51661JJU</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Side button</w:t>
            </w:r>
            <w:r>
              <w:rPr>
                <w:rFonts w:hint="eastAsia"/>
              </w:rPr>
              <w:t xml:space="preserve"> </w:t>
            </w:r>
            <w:r w:rsidRPr="009032E4">
              <w:t xml:space="preserve">support </w:t>
            </w:r>
            <w:r w:rsidRPr="009032E4">
              <w:rPr>
                <w:rFonts w:hint="eastAsia"/>
              </w:rPr>
              <w:t>assembly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support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support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2</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51661JAA</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USB rubber cover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rubber cover.</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rubber cover.</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3</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51661JAB</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Headset rubber cover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rubber cover.</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rubber cover.</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4</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Volume button</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button.</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button.</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5</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Power button</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button.</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w:t>
            </w:r>
            <w:r w:rsidRPr="009032E4">
              <w:rPr>
                <w:rFonts w:hint="eastAsia"/>
              </w:rPr>
              <w:t>button.</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Apply for the code based on the device BOM</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6</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51629428</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Main FPCBTB connector fixing metal plate assembly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metal plate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metal plate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rPr>
                <w:rFonts w:hint="eastAsia"/>
              </w:rPr>
              <w:t>2</w:t>
            </w:r>
            <w:r w:rsidRPr="009032E4">
              <w:t>7</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51638013</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Rear</w:t>
            </w:r>
            <w:r>
              <w:rPr>
                <w:rFonts w:hint="eastAsia"/>
              </w:rPr>
              <w:t xml:space="preserve"> </w:t>
            </w:r>
            <w:r w:rsidRPr="009032E4">
              <w:t>cover graphite sheet</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graphite sheet</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graphite sheet</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28</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51661HYS</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 xml:space="preserve">Support </w:t>
            </w:r>
            <w:r w:rsidRPr="009032E4">
              <w:rPr>
                <w:rFonts w:hint="eastAsia"/>
              </w:rPr>
              <w:t>assembly</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support </w:t>
            </w:r>
            <w:r w:rsidRPr="009032E4">
              <w:rPr>
                <w:rFonts w:hint="eastAsia"/>
              </w:rPr>
              <w:t>assembly.</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 xml:space="preserve">Replace the support </w:t>
            </w:r>
            <w:r w:rsidRPr="009032E4">
              <w:rPr>
                <w:rFonts w:hint="eastAsia"/>
              </w:rPr>
              <w:t>assembly.</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29</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51638387</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Four-in-one rear cover adhesive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adhesive.</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adhesive.</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30</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51638384</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Battery adhesive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battery adhesive.</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battery adhesive.</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31</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51638389</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The mark-resistant</w:t>
            </w:r>
            <w:r>
              <w:rPr>
                <w:rFonts w:hint="eastAsia"/>
              </w:rPr>
              <w:t xml:space="preserve"> </w:t>
            </w:r>
            <w:r w:rsidRPr="009032E4">
              <w:lastRenderedPageBreak/>
              <w:t xml:space="preserve">adhesive on the </w:t>
            </w:r>
            <w:r w:rsidRPr="009032E4">
              <w:rPr>
                <w:rFonts w:hint="eastAsia"/>
              </w:rPr>
              <w:t xml:space="preserve">upper </w:t>
            </w:r>
            <w:r w:rsidRPr="009032E4">
              <w:t xml:space="preserve">side </w:t>
            </w:r>
            <w:r w:rsidRPr="009032E4">
              <w:rPr>
                <w:rFonts w:hint="eastAsia"/>
              </w:rPr>
              <w:t xml:space="preserve">of the </w:t>
            </w:r>
            <w:r w:rsidRPr="009032E4">
              <w:t>rear</w:t>
            </w:r>
            <w:r>
              <w:rPr>
                <w:rFonts w:hint="eastAsia"/>
              </w:rPr>
              <w:t xml:space="preserve"> </w:t>
            </w:r>
            <w:r w:rsidRPr="009032E4">
              <w:t>cover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lastRenderedPageBreak/>
              <w:t>Replace the mark-</w:t>
            </w:r>
            <w:r w:rsidRPr="009032E4">
              <w:lastRenderedPageBreak/>
              <w:t>resistant</w:t>
            </w:r>
            <w:r>
              <w:rPr>
                <w:rFonts w:hint="eastAsia"/>
              </w:rPr>
              <w:t xml:space="preserve"> a</w:t>
            </w:r>
            <w:r w:rsidRPr="009032E4">
              <w:t>dhesive</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lastRenderedPageBreak/>
              <w:t>Replace the mark-</w:t>
            </w:r>
            <w:r w:rsidRPr="009032E4">
              <w:lastRenderedPageBreak/>
              <w:t>resistant</w:t>
            </w:r>
            <w:r>
              <w:rPr>
                <w:rFonts w:hint="eastAsia"/>
              </w:rPr>
              <w:t xml:space="preserve"> </w:t>
            </w:r>
            <w:r w:rsidRPr="009032E4">
              <w:t>adhesive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lastRenderedPageBreak/>
              <w:t xml:space="preserve">Applicable </w:t>
            </w:r>
            <w:r w:rsidRPr="009032E4">
              <w:lastRenderedPageBreak/>
              <w:t>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lastRenderedPageBreak/>
              <w:t>32</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51638390</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The mark-resistant</w:t>
            </w:r>
            <w:r>
              <w:rPr>
                <w:rFonts w:hint="eastAsia"/>
              </w:rPr>
              <w:t xml:space="preserve"> </w:t>
            </w:r>
            <w:r w:rsidRPr="009032E4">
              <w:t>adhesive on the bottom half of the battery cover</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mark-resistant</w:t>
            </w:r>
            <w:r>
              <w:rPr>
                <w:rFonts w:hint="eastAsia"/>
              </w:rPr>
              <w:t xml:space="preserve"> </w:t>
            </w:r>
            <w:r w:rsidRPr="009032E4">
              <w:t>adhesive</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mark-resistant</w:t>
            </w:r>
            <w:r>
              <w:rPr>
                <w:rFonts w:hint="eastAsia"/>
              </w:rPr>
              <w:t xml:space="preserve"> </w:t>
            </w:r>
            <w:r w:rsidRPr="009032E4">
              <w:t>adhesive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33</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51638394</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Speaker fixing double-sided tape</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double-sided tape</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double-sided tape</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34</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03024WDF</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9032E4">
              <w:t>Flash FPC</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flash FPC</w:t>
            </w:r>
            <w:r w:rsidRPr="009032E4">
              <w:rPr>
                <w:rFonts w:hint="eastAsia"/>
              </w:rPr>
              <w:t>.</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 the flash FPC</w:t>
            </w:r>
            <w:r w:rsidRPr="009032E4">
              <w:rPr>
                <w:rFonts w:hint="eastAsia"/>
              </w:rPr>
              <w:t>.</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r w:rsidR="00EC4A64" w:rsidRPr="009032E4" w:rsidTr="00221F6C">
        <w:tc>
          <w:tcPr>
            <w:tcW w:w="708" w:type="dxa"/>
            <w:tcBorders>
              <w:top w:val="nil"/>
              <w:left w:val="single" w:sz="8" w:space="0" w:color="auto"/>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3</w:t>
            </w:r>
            <w:r>
              <w:t>5</w:t>
            </w:r>
          </w:p>
        </w:tc>
        <w:tc>
          <w:tcPr>
            <w:tcW w:w="1134"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1B28A9">
              <w:rPr>
                <w:rFonts w:hint="eastAsia"/>
              </w:rPr>
              <w:t>51661JYV</w:t>
            </w:r>
          </w:p>
        </w:tc>
        <w:tc>
          <w:tcPr>
            <w:tcW w:w="2268" w:type="dxa"/>
            <w:tcBorders>
              <w:top w:val="nil"/>
              <w:left w:val="single" w:sz="4" w:space="0" w:color="000000"/>
              <w:bottom w:val="single" w:sz="4" w:space="0" w:color="000000"/>
              <w:right w:val="single" w:sz="4" w:space="0" w:color="000000"/>
            </w:tcBorders>
            <w:shd w:val="clear" w:color="auto" w:fill="auto"/>
            <w:noWrap/>
            <w:vAlign w:val="center"/>
            <w:hideMark/>
          </w:tcPr>
          <w:p w:rsidR="00EC4A64" w:rsidRPr="009032E4" w:rsidRDefault="00EC4A64" w:rsidP="00221F6C">
            <w:pPr>
              <w:pStyle w:val="TableText"/>
            </w:pPr>
            <w:r w:rsidRPr="005E41E3">
              <w:t>MAIN-CAMERA-LENS</w:t>
            </w:r>
          </w:p>
        </w:tc>
        <w:tc>
          <w:tcPr>
            <w:tcW w:w="198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Replace</w:t>
            </w:r>
            <w:r w:rsidRPr="005E41E3">
              <w:t xml:space="preserve"> </w:t>
            </w:r>
            <w:r w:rsidRPr="009032E4">
              <w:t>the</w:t>
            </w:r>
            <w:r w:rsidRPr="005E41E3">
              <w:t xml:space="preserve"> CAMERA-LENS</w:t>
            </w:r>
          </w:p>
        </w:tc>
        <w:tc>
          <w:tcPr>
            <w:tcW w:w="1843"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Replac</w:t>
            </w:r>
            <w:r>
              <w:rPr>
                <w:rFonts w:hint="eastAsia"/>
              </w:rPr>
              <w:t>e</w:t>
            </w:r>
            <w:r w:rsidRPr="009032E4">
              <w:t xml:space="preserve"> the </w:t>
            </w:r>
            <w:r w:rsidRPr="005E41E3">
              <w:t>CAMERA-LENS</w:t>
            </w:r>
          </w:p>
        </w:tc>
        <w:tc>
          <w:tcPr>
            <w:tcW w:w="1275" w:type="dxa"/>
            <w:tcBorders>
              <w:top w:val="nil"/>
              <w:left w:val="nil"/>
              <w:bottom w:val="single" w:sz="8" w:space="0" w:color="auto"/>
              <w:right w:val="single" w:sz="8" w:space="0" w:color="auto"/>
            </w:tcBorders>
            <w:shd w:val="clear" w:color="auto" w:fill="auto"/>
            <w:vAlign w:val="center"/>
            <w:hideMark/>
          </w:tcPr>
          <w:p w:rsidR="00EC4A64" w:rsidRPr="009032E4" w:rsidRDefault="00EC4A64" w:rsidP="00221F6C">
            <w:pPr>
              <w:pStyle w:val="TableText"/>
            </w:pPr>
            <w:r w:rsidRPr="009032E4">
              <w:t>Applicable to all versions</w:t>
            </w:r>
            <w:r w:rsidRPr="009032E4">
              <w:rPr>
                <w:rFonts w:hint="eastAsia"/>
              </w:rPr>
              <w:t>.</w:t>
            </w:r>
          </w:p>
        </w:tc>
      </w:tr>
    </w:tbl>
    <w:p w:rsidR="00EC4A64" w:rsidRPr="00083DD3" w:rsidRDefault="00EC4A64" w:rsidP="00EC4A64"/>
    <w:p w:rsidR="00EC4A64" w:rsidRPr="0055371E" w:rsidRDefault="00EC4A64" w:rsidP="00EC4A64">
      <w:pPr>
        <w:pStyle w:val="ItemStep"/>
        <w:outlineLvl w:val="9"/>
        <w:rPr>
          <w:rFonts w:ascii="宋体"/>
          <w:bCs/>
          <w:sz w:val="28"/>
          <w:szCs w:val="24"/>
        </w:rPr>
      </w:pPr>
      <w:bookmarkStart w:id="62" w:name="_Toc475957185"/>
      <w:bookmarkStart w:id="63" w:name="_Toc475957337"/>
      <w:bookmarkStart w:id="64" w:name="_Toc508892414"/>
      <w:bookmarkStart w:id="65" w:name="_Toc512604536"/>
      <w:r w:rsidRPr="0055371E">
        <w:t>Materials that Cannot Be Reused Once Removed</w:t>
      </w:r>
      <w:bookmarkEnd w:id="62"/>
      <w:bookmarkEnd w:id="63"/>
      <w:bookmarkEnd w:id="64"/>
      <w:bookmarkEnd w:id="65"/>
    </w:p>
    <w:tbl>
      <w:tblPr>
        <w:tblW w:w="9072" w:type="dxa"/>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2865"/>
        <w:gridCol w:w="5561"/>
      </w:tblGrid>
      <w:tr w:rsidR="00EC4A64" w:rsidRPr="0055371E" w:rsidTr="00221F6C">
        <w:tc>
          <w:tcPr>
            <w:tcW w:w="0" w:type="auto"/>
            <w:shd w:val="clear" w:color="auto" w:fill="D9D9D9"/>
            <w:vAlign w:val="center"/>
          </w:tcPr>
          <w:p w:rsidR="00EC4A64" w:rsidRPr="0055371E" w:rsidRDefault="00EC4A64" w:rsidP="00221F6C">
            <w:pPr>
              <w:pStyle w:val="TableHeading"/>
            </w:pPr>
            <w:r w:rsidRPr="0055371E">
              <w:t>No.</w:t>
            </w:r>
          </w:p>
        </w:tc>
        <w:tc>
          <w:tcPr>
            <w:tcW w:w="0" w:type="auto"/>
            <w:shd w:val="clear" w:color="auto" w:fill="D9D9D9"/>
            <w:vAlign w:val="center"/>
          </w:tcPr>
          <w:p w:rsidR="00EC4A64" w:rsidRPr="0055371E" w:rsidRDefault="00EC4A64" w:rsidP="00221F6C">
            <w:pPr>
              <w:pStyle w:val="TableHeading"/>
            </w:pPr>
            <w:r w:rsidRPr="0055371E">
              <w:t>Material</w:t>
            </w:r>
          </w:p>
        </w:tc>
        <w:tc>
          <w:tcPr>
            <w:tcW w:w="0" w:type="auto"/>
            <w:shd w:val="clear" w:color="auto" w:fill="D9D9D9"/>
            <w:vAlign w:val="center"/>
          </w:tcPr>
          <w:p w:rsidR="00EC4A64" w:rsidRPr="0055371E" w:rsidRDefault="00EC4A64" w:rsidP="00221F6C">
            <w:pPr>
              <w:pStyle w:val="TableHeading"/>
            </w:pPr>
            <w:r w:rsidRPr="0055371E">
              <w:t>Remarks</w:t>
            </w:r>
          </w:p>
        </w:tc>
      </w:tr>
      <w:tr w:rsidR="00EC4A64" w:rsidRPr="0055371E" w:rsidTr="00221F6C">
        <w:tc>
          <w:tcPr>
            <w:tcW w:w="0" w:type="auto"/>
            <w:vAlign w:val="center"/>
          </w:tcPr>
          <w:p w:rsidR="00EC4A64" w:rsidRPr="009032E4" w:rsidRDefault="00EC4A64" w:rsidP="00221F6C">
            <w:pPr>
              <w:pStyle w:val="TableText"/>
            </w:pPr>
            <w:r w:rsidRPr="009032E4">
              <w:rPr>
                <w:rFonts w:hint="eastAsia"/>
              </w:rPr>
              <w:t>1</w:t>
            </w:r>
          </w:p>
        </w:tc>
        <w:tc>
          <w:tcPr>
            <w:tcW w:w="0" w:type="auto"/>
            <w:vAlign w:val="center"/>
          </w:tcPr>
          <w:p w:rsidR="00EC4A64" w:rsidRPr="009032E4" w:rsidRDefault="00EC4A64" w:rsidP="00221F6C">
            <w:pPr>
              <w:pStyle w:val="TableText"/>
            </w:pPr>
            <w:r w:rsidRPr="009032E4">
              <w:t>Receiver</w:t>
            </w:r>
          </w:p>
        </w:tc>
        <w:tc>
          <w:tcPr>
            <w:tcW w:w="0" w:type="auto"/>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vAlign w:val="center"/>
          </w:tcPr>
          <w:p w:rsidR="00EC4A64" w:rsidRPr="009032E4" w:rsidRDefault="00EC4A64" w:rsidP="00221F6C">
            <w:pPr>
              <w:pStyle w:val="TableText"/>
            </w:pPr>
            <w:r w:rsidRPr="009032E4">
              <w:rPr>
                <w:rFonts w:hint="eastAsia"/>
              </w:rPr>
              <w:t>2</w:t>
            </w:r>
          </w:p>
        </w:tc>
        <w:tc>
          <w:tcPr>
            <w:tcW w:w="0" w:type="auto"/>
            <w:vAlign w:val="center"/>
          </w:tcPr>
          <w:p w:rsidR="00EC4A64" w:rsidRPr="009032E4" w:rsidRDefault="00EC4A64" w:rsidP="00221F6C">
            <w:pPr>
              <w:pStyle w:val="TableText"/>
            </w:pPr>
            <w:r w:rsidRPr="009032E4">
              <w:t>Motor</w:t>
            </w:r>
          </w:p>
        </w:tc>
        <w:tc>
          <w:tcPr>
            <w:tcW w:w="0" w:type="auto"/>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vAlign w:val="center"/>
          </w:tcPr>
          <w:p w:rsidR="00EC4A64" w:rsidRPr="009032E4" w:rsidRDefault="00EC4A64" w:rsidP="00221F6C">
            <w:pPr>
              <w:pStyle w:val="TableText"/>
            </w:pPr>
            <w:r w:rsidRPr="009032E4">
              <w:rPr>
                <w:rFonts w:hint="eastAsia"/>
              </w:rPr>
              <w:t>3</w:t>
            </w:r>
          </w:p>
        </w:tc>
        <w:tc>
          <w:tcPr>
            <w:tcW w:w="0" w:type="auto"/>
            <w:vAlign w:val="center"/>
          </w:tcPr>
          <w:p w:rsidR="00EC4A64" w:rsidRPr="009032E4" w:rsidRDefault="00EC4A64" w:rsidP="00221F6C">
            <w:pPr>
              <w:pStyle w:val="TableText"/>
            </w:pPr>
            <w:r w:rsidRPr="009032E4">
              <w:rPr>
                <w:rFonts w:hint="eastAsia"/>
              </w:rPr>
              <w:t>B</w:t>
            </w:r>
            <w:r w:rsidRPr="009032E4">
              <w:t>attery</w:t>
            </w:r>
          </w:p>
        </w:tc>
        <w:tc>
          <w:tcPr>
            <w:tcW w:w="0" w:type="auto"/>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vAlign w:val="center"/>
          </w:tcPr>
          <w:p w:rsidR="00EC4A64" w:rsidRPr="009032E4" w:rsidRDefault="00EC4A64" w:rsidP="00221F6C">
            <w:pPr>
              <w:pStyle w:val="TableText"/>
            </w:pPr>
            <w:r w:rsidRPr="009032E4">
              <w:rPr>
                <w:rFonts w:hint="eastAsia"/>
              </w:rPr>
              <w:t>4</w:t>
            </w:r>
          </w:p>
        </w:tc>
        <w:tc>
          <w:tcPr>
            <w:tcW w:w="0" w:type="auto"/>
            <w:vAlign w:val="center"/>
          </w:tcPr>
          <w:p w:rsidR="00EC4A64" w:rsidRPr="009032E4" w:rsidRDefault="00EC4A64" w:rsidP="00221F6C">
            <w:pPr>
              <w:pStyle w:val="TableText"/>
            </w:pPr>
            <w:r w:rsidRPr="009032E4">
              <w:t>Radio frequency connector</w:t>
            </w:r>
          </w:p>
        </w:tc>
        <w:tc>
          <w:tcPr>
            <w:tcW w:w="0" w:type="auto"/>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vAlign w:val="center"/>
          </w:tcPr>
          <w:p w:rsidR="00EC4A64" w:rsidRPr="009032E4" w:rsidRDefault="00EC4A64" w:rsidP="00221F6C">
            <w:pPr>
              <w:pStyle w:val="TableText"/>
            </w:pPr>
            <w:r w:rsidRPr="009032E4">
              <w:rPr>
                <w:rFonts w:hint="eastAsia"/>
              </w:rPr>
              <w:t>6</w:t>
            </w:r>
          </w:p>
        </w:tc>
        <w:tc>
          <w:tcPr>
            <w:tcW w:w="0" w:type="auto"/>
            <w:vAlign w:val="center"/>
          </w:tcPr>
          <w:p w:rsidR="00EC4A64" w:rsidRPr="009032E4" w:rsidRDefault="00EC4A64" w:rsidP="00221F6C">
            <w:pPr>
              <w:pStyle w:val="TableText"/>
            </w:pPr>
            <w:r w:rsidRPr="009032E4">
              <w:t>Shielding cover</w:t>
            </w:r>
          </w:p>
        </w:tc>
        <w:tc>
          <w:tcPr>
            <w:tcW w:w="0" w:type="auto"/>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rPr>
                <w:rFonts w:hint="eastAsia"/>
              </w:rPr>
              <w:t>7</w:t>
            </w:r>
          </w:p>
        </w:t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t>Foam</w:t>
            </w:r>
            <w:r w:rsidRPr="009032E4">
              <w:rPr>
                <w:rFonts w:hint="eastAsia"/>
              </w:rPr>
              <w:t xml:space="preserve"> and </w:t>
            </w:r>
            <w:r w:rsidRPr="009032E4">
              <w:t>adhesive</w:t>
            </w:r>
          </w:p>
        </w:t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t>This material cannot be reused once removed.</w:t>
            </w:r>
          </w:p>
        </w:tc>
      </w:tr>
      <w:tr w:rsidR="00EC4A64" w:rsidRPr="0055371E" w:rsidTr="00221F6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t>8</w:t>
            </w:r>
          </w:p>
        </w:t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t>Main FPC</w:t>
            </w:r>
          </w:p>
        </w:tc>
        <w:tc>
          <w:tcPr>
            <w:tcW w:w="0" w:type="auto"/>
            <w:tcBorders>
              <w:top w:val="single" w:sz="4" w:space="0" w:color="auto"/>
              <w:left w:val="single" w:sz="4" w:space="0" w:color="auto"/>
              <w:bottom w:val="single" w:sz="4" w:space="0" w:color="auto"/>
              <w:right w:val="single" w:sz="4" w:space="0" w:color="auto"/>
            </w:tcBorders>
            <w:vAlign w:val="center"/>
          </w:tcPr>
          <w:p w:rsidR="00EC4A64" w:rsidRPr="009032E4" w:rsidRDefault="00EC4A64" w:rsidP="00221F6C">
            <w:pPr>
              <w:pStyle w:val="TableText"/>
            </w:pPr>
            <w:r w:rsidRPr="009032E4">
              <w:t>This material can be reused if no deformation is found.</w:t>
            </w:r>
          </w:p>
        </w:tc>
      </w:tr>
    </w:tbl>
    <w:p w:rsidR="00EC4A64" w:rsidRPr="009032E4" w:rsidRDefault="00EC4A64" w:rsidP="00EC4A64">
      <w:bookmarkStart w:id="66" w:name="_Toc512325165"/>
      <w:bookmarkStart w:id="67" w:name="_Toc512604537"/>
      <w:bookmarkStart w:id="68" w:name="_Toc475957187"/>
      <w:bookmarkStart w:id="69" w:name="_Toc475957339"/>
    </w:p>
    <w:p w:rsidR="00EC4A64" w:rsidRPr="00083DD3" w:rsidRDefault="00EC4A64" w:rsidP="00EC4A64">
      <w:pPr>
        <w:pStyle w:val="1"/>
        <w:rPr>
          <w:rFonts w:ascii="宋体"/>
        </w:rPr>
      </w:pPr>
      <w:bookmarkStart w:id="70" w:name="_Toc514053999"/>
      <w:bookmarkStart w:id="71" w:name="_Toc515434482"/>
      <w:bookmarkStart w:id="72" w:name="_Toc515434754"/>
      <w:r w:rsidRPr="0055371E">
        <w:lastRenderedPageBreak/>
        <w:t>FAQs</w:t>
      </w:r>
      <w:bookmarkEnd w:id="66"/>
      <w:bookmarkEnd w:id="67"/>
      <w:bookmarkEnd w:id="70"/>
      <w:bookmarkEnd w:id="71"/>
      <w:bookmarkEnd w:id="72"/>
    </w:p>
    <w:p w:rsidR="00753737" w:rsidRPr="00753737" w:rsidRDefault="00753737" w:rsidP="00753737">
      <w:pPr>
        <w:pStyle w:val="21"/>
        <w:rPr>
          <w:rFonts w:hint="eastAsia"/>
        </w:rPr>
      </w:pPr>
      <w:bookmarkStart w:id="73" w:name="_Toc524107229"/>
      <w:bookmarkEnd w:id="68"/>
      <w:bookmarkEnd w:id="69"/>
      <w:r w:rsidRPr="00753737">
        <w:t>After the product is upgraded to some version , the historical minor version rollback is no longer supported issue .</w:t>
      </w:r>
      <w:bookmarkEnd w:id="73"/>
    </w:p>
    <w:p w:rsidR="00753737" w:rsidRDefault="00753737" w:rsidP="00753737">
      <w:pPr>
        <w:pStyle w:val="31"/>
        <w:rPr>
          <w:lang w:eastAsia="en-US"/>
        </w:rPr>
      </w:pPr>
      <w:bookmarkStart w:id="74" w:name="_Toc524107230"/>
      <w:r w:rsidRPr="001662CD">
        <w:rPr>
          <w:lang w:eastAsia="en-US"/>
        </w:rPr>
        <w:t>Issue Description</w:t>
      </w:r>
      <w:bookmarkEnd w:id="74"/>
    </w:p>
    <w:p w:rsidR="00753737" w:rsidRPr="00A46761" w:rsidRDefault="00753737" w:rsidP="00753737">
      <w:pPr>
        <w:spacing w:line="360" w:lineRule="auto"/>
        <w:rPr>
          <w:rFonts w:ascii="Arial" w:hAnsi="Arial"/>
        </w:rPr>
      </w:pPr>
      <w:r w:rsidRPr="00A46761">
        <w:rPr>
          <w:rFonts w:ascii="Arial" w:hAnsi="Arial"/>
        </w:rPr>
        <w:t>After the product is upgraded to the version listed in Table 1, the historical minor version rollback is no longer supported.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6949"/>
      </w:tblGrid>
      <w:tr w:rsidR="00753737" w:rsidRPr="00AA06F1" w:rsidTr="00D70FB6">
        <w:trPr>
          <w:jc w:val="center"/>
        </w:trPr>
        <w:tc>
          <w:tcPr>
            <w:tcW w:w="8257" w:type="dxa"/>
            <w:gridSpan w:val="2"/>
            <w:shd w:val="clear" w:color="auto" w:fill="A6A6A6"/>
          </w:tcPr>
          <w:p w:rsidR="00753737" w:rsidRPr="00AA06F1" w:rsidRDefault="00753737" w:rsidP="00D70FB6">
            <w:pPr>
              <w:widowControl w:val="0"/>
              <w:spacing w:before="80" w:after="80" w:line="240" w:lineRule="auto"/>
              <w:ind w:left="0"/>
              <w:jc w:val="center"/>
              <w:rPr>
                <w:rFonts w:ascii="Arial" w:hAnsi="Arial"/>
                <w:b/>
              </w:rPr>
            </w:pPr>
            <w:r w:rsidRPr="00AA06F1">
              <w:rPr>
                <w:rFonts w:ascii="Arial" w:hAnsi="Arial"/>
                <w:sz w:val="24"/>
                <w:szCs w:val="24"/>
              </w:rPr>
              <w:t>Table 1 List of products and corresponding versions</w:t>
            </w:r>
          </w:p>
        </w:tc>
      </w:tr>
      <w:tr w:rsidR="00753737" w:rsidRPr="00AA06F1" w:rsidTr="00D70FB6">
        <w:trPr>
          <w:jc w:val="center"/>
        </w:trPr>
        <w:tc>
          <w:tcPr>
            <w:tcW w:w="1635" w:type="dxa"/>
            <w:shd w:val="clear" w:color="auto" w:fill="A6A6A6"/>
          </w:tcPr>
          <w:p w:rsidR="00753737" w:rsidRPr="00AA06F1" w:rsidRDefault="00753737" w:rsidP="00D70FB6">
            <w:pPr>
              <w:widowControl w:val="0"/>
              <w:spacing w:before="80" w:after="80" w:line="240" w:lineRule="auto"/>
              <w:ind w:left="0"/>
              <w:jc w:val="center"/>
              <w:rPr>
                <w:rFonts w:ascii="Arial" w:hAnsi="Arial"/>
                <w:b/>
              </w:rPr>
            </w:pPr>
            <w:r w:rsidRPr="00AA06F1">
              <w:rPr>
                <w:rFonts w:ascii="Arial" w:hAnsi="Arial"/>
                <w:b/>
              </w:rPr>
              <w:t>Product</w:t>
            </w:r>
          </w:p>
        </w:tc>
        <w:tc>
          <w:tcPr>
            <w:tcW w:w="6622" w:type="dxa"/>
            <w:shd w:val="clear" w:color="auto" w:fill="A6A6A6"/>
          </w:tcPr>
          <w:p w:rsidR="00753737" w:rsidRPr="00AA06F1" w:rsidRDefault="00753737" w:rsidP="00D70FB6">
            <w:pPr>
              <w:widowControl w:val="0"/>
              <w:spacing w:before="80" w:after="80" w:line="240" w:lineRule="auto"/>
              <w:ind w:left="0"/>
              <w:jc w:val="center"/>
              <w:rPr>
                <w:rFonts w:ascii="Arial" w:hAnsi="Arial"/>
                <w:b/>
              </w:rPr>
            </w:pPr>
            <w:r w:rsidRPr="00AA06F1">
              <w:rPr>
                <w:rFonts w:ascii="Arial" w:hAnsi="Arial"/>
                <w:b/>
              </w:rPr>
              <w:t>Upgrade</w:t>
            </w:r>
            <w:r>
              <w:rPr>
                <w:rFonts w:ascii="Arial" w:hAnsi="Arial" w:hint="eastAsia"/>
                <w:b/>
              </w:rPr>
              <w:t>-software</w:t>
            </w:r>
            <w:r w:rsidRPr="00AA06F1">
              <w:rPr>
                <w:rFonts w:ascii="Arial" w:hAnsi="Arial"/>
                <w:b/>
              </w:rPr>
              <w:t xml:space="preserve"> Version</w:t>
            </w:r>
          </w:p>
        </w:tc>
      </w:tr>
      <w:tr w:rsidR="00753737" w:rsidRPr="00AA06F1" w:rsidTr="00D70FB6">
        <w:trPr>
          <w:jc w:val="center"/>
        </w:trPr>
        <w:tc>
          <w:tcPr>
            <w:tcW w:w="1635" w:type="dxa"/>
          </w:tcPr>
          <w:p w:rsidR="00753737" w:rsidRPr="00A46761" w:rsidRDefault="00753737" w:rsidP="00D70FB6">
            <w:pPr>
              <w:widowControl w:val="0"/>
              <w:spacing w:line="240" w:lineRule="auto"/>
              <w:ind w:left="0"/>
              <w:jc w:val="both"/>
              <w:rPr>
                <w:rFonts w:ascii="Arial" w:hAnsi="Arial"/>
              </w:rPr>
            </w:pPr>
            <w:r w:rsidRPr="00A46761">
              <w:rPr>
                <w:rFonts w:ascii="Arial" w:hAnsi="Arial"/>
              </w:rPr>
              <w:t>P20</w:t>
            </w:r>
          </w:p>
        </w:tc>
        <w:tc>
          <w:tcPr>
            <w:tcW w:w="6622" w:type="dxa"/>
          </w:tcPr>
          <w:p w:rsidR="00753737" w:rsidRPr="00EE2A73" w:rsidRDefault="00753737" w:rsidP="00D70FB6">
            <w:pPr>
              <w:widowControl w:val="0"/>
              <w:spacing w:line="240" w:lineRule="auto"/>
              <w:ind w:left="0"/>
              <w:jc w:val="both"/>
              <w:rPr>
                <w:rFonts w:ascii="Arial" w:hAnsi="Arial"/>
              </w:rPr>
            </w:pPr>
            <w:r w:rsidRPr="00EE2A73">
              <w:rPr>
                <w:rFonts w:ascii="Arial" w:hAnsi="Arial"/>
              </w:rPr>
              <w:t>If the product in the general region is upgraded to B120 or a later version, the historical version cannot be rolled back.</w:t>
            </w:r>
          </w:p>
          <w:p w:rsidR="00753737" w:rsidRPr="00A46761" w:rsidRDefault="00753737" w:rsidP="00D70FB6">
            <w:pPr>
              <w:widowControl w:val="0"/>
              <w:spacing w:line="240" w:lineRule="auto"/>
              <w:ind w:left="0"/>
              <w:jc w:val="both"/>
              <w:rPr>
                <w:rFonts w:ascii="Arial" w:hAnsi="Arial"/>
              </w:rPr>
            </w:pPr>
            <w:r w:rsidRPr="00535032">
              <w:rPr>
                <w:rFonts w:ascii="Arial" w:hAnsi="Arial"/>
              </w:rPr>
              <w:t>The areas that need to be specially noted are as follows</w:t>
            </w:r>
            <w:r w:rsidRPr="00A46761">
              <w:rPr>
                <w:rFonts w:ascii="Arial" w:hAnsi="Arial"/>
              </w:rPr>
              <w:t>:</w:t>
            </w:r>
          </w:p>
          <w:p w:rsidR="00753737" w:rsidRPr="00A46761" w:rsidRDefault="00753737" w:rsidP="00D70FB6">
            <w:pPr>
              <w:widowControl w:val="0"/>
              <w:spacing w:line="240" w:lineRule="auto"/>
              <w:ind w:left="0"/>
              <w:jc w:val="both"/>
              <w:rPr>
                <w:rFonts w:ascii="Arial" w:hAnsi="Arial"/>
              </w:rPr>
            </w:pPr>
            <w:r w:rsidRPr="00A46761">
              <w:rPr>
                <w:rFonts w:ascii="Arial" w:hAnsi="Arial"/>
              </w:rPr>
              <w:t>France -Orange, Spain -Orange</w:t>
            </w:r>
            <w:r>
              <w:rPr>
                <w:rFonts w:ascii="Arial" w:hAnsi="Arial" w:hint="eastAsia"/>
              </w:rPr>
              <w:t xml:space="preserve"> </w:t>
            </w:r>
            <w:r w:rsidRPr="00535032">
              <w:rPr>
                <w:rFonts w:ascii="Arial" w:hAnsi="Arial"/>
              </w:rPr>
              <w:t xml:space="preserve">products cannot be rolled back to the historical version after upgrading to B129 and </w:t>
            </w:r>
            <w:r w:rsidRPr="00A46761">
              <w:rPr>
                <w:rFonts w:ascii="Arial" w:hAnsi="Arial"/>
              </w:rPr>
              <w:t>later</w:t>
            </w:r>
          </w:p>
          <w:p w:rsidR="00753737" w:rsidRPr="00A46761" w:rsidRDefault="00753737" w:rsidP="00D70FB6">
            <w:pPr>
              <w:widowControl w:val="0"/>
              <w:spacing w:line="240" w:lineRule="auto"/>
              <w:ind w:left="0"/>
              <w:jc w:val="both"/>
              <w:rPr>
                <w:rFonts w:ascii="Arial" w:hAnsi="Arial"/>
              </w:rPr>
            </w:pPr>
            <w:r>
              <w:rPr>
                <w:rFonts w:ascii="Arial" w:hAnsi="Arial"/>
              </w:rPr>
              <w:t>Mexico ATT, Mexico TELCEL</w:t>
            </w:r>
            <w:r>
              <w:rPr>
                <w:rFonts w:ascii="Arial" w:hAnsi="Arial" w:hint="eastAsia"/>
              </w:rPr>
              <w:t xml:space="preserve"> </w:t>
            </w:r>
            <w:r w:rsidRPr="00535032">
              <w:rPr>
                <w:rFonts w:ascii="Arial" w:hAnsi="Arial"/>
              </w:rPr>
              <w:t>products cannot be rolled back to the historical version after upgrading to</w:t>
            </w:r>
            <w:r>
              <w:rPr>
                <w:rFonts w:ascii="Arial" w:hAnsi="Arial"/>
              </w:rPr>
              <w:t xml:space="preserve"> B103</w:t>
            </w:r>
            <w:r>
              <w:rPr>
                <w:rFonts w:ascii="Arial" w:hAnsi="Arial" w:hint="eastAsia"/>
              </w:rPr>
              <w:t xml:space="preserve"> </w:t>
            </w:r>
            <w:r w:rsidRPr="00A46761">
              <w:rPr>
                <w:rFonts w:ascii="Arial" w:hAnsi="Arial"/>
              </w:rPr>
              <w:t>and later</w:t>
            </w:r>
          </w:p>
          <w:p w:rsidR="00753737" w:rsidRPr="00A46761" w:rsidRDefault="00753737" w:rsidP="00D70FB6">
            <w:pPr>
              <w:widowControl w:val="0"/>
              <w:spacing w:line="240" w:lineRule="auto"/>
              <w:ind w:left="0"/>
              <w:jc w:val="both"/>
              <w:rPr>
                <w:rFonts w:ascii="Arial" w:hAnsi="Arial"/>
              </w:rPr>
            </w:pPr>
            <w:r w:rsidRPr="00A46761">
              <w:rPr>
                <w:rFonts w:ascii="Arial" w:hAnsi="Arial"/>
              </w:rPr>
              <w:t xml:space="preserve">New Zealand </w:t>
            </w:r>
            <w:r w:rsidRPr="00535032">
              <w:rPr>
                <w:rFonts w:ascii="Arial" w:hAnsi="Arial"/>
              </w:rPr>
              <w:t xml:space="preserve">products cannot be rolled back to the historical version after upgrading to </w:t>
            </w:r>
            <w:r w:rsidRPr="00A46761">
              <w:rPr>
                <w:rFonts w:ascii="Arial" w:hAnsi="Arial"/>
              </w:rPr>
              <w:t xml:space="preserve">B128 </w:t>
            </w:r>
            <w:r>
              <w:rPr>
                <w:rFonts w:ascii="Arial" w:hAnsi="Arial" w:hint="eastAsia"/>
              </w:rPr>
              <w:t>and</w:t>
            </w:r>
            <w:r>
              <w:rPr>
                <w:rFonts w:ascii="Arial" w:hAnsi="Arial"/>
              </w:rPr>
              <w:t xml:space="preserve"> later</w:t>
            </w:r>
          </w:p>
          <w:p w:rsidR="00753737" w:rsidRPr="00A46761" w:rsidRDefault="00753737" w:rsidP="00D70FB6">
            <w:pPr>
              <w:widowControl w:val="0"/>
              <w:spacing w:line="240" w:lineRule="auto"/>
              <w:ind w:left="0"/>
              <w:jc w:val="both"/>
              <w:rPr>
                <w:rFonts w:ascii="Arial" w:hAnsi="Arial"/>
              </w:rPr>
            </w:pPr>
            <w:r w:rsidRPr="00A46761">
              <w:rPr>
                <w:rFonts w:ascii="Arial" w:hAnsi="Arial"/>
              </w:rPr>
              <w:t xml:space="preserve">Canada </w:t>
            </w:r>
            <w:r w:rsidRPr="00535032">
              <w:rPr>
                <w:rFonts w:ascii="Arial" w:hAnsi="Arial"/>
              </w:rPr>
              <w:t xml:space="preserve">products cannot be rolled back to the historical version after upgrading to </w:t>
            </w:r>
            <w:r w:rsidRPr="00A46761">
              <w:rPr>
                <w:rFonts w:ascii="Arial" w:hAnsi="Arial"/>
              </w:rPr>
              <w:t xml:space="preserve">B104 </w:t>
            </w:r>
            <w:r>
              <w:rPr>
                <w:rFonts w:ascii="Arial" w:hAnsi="Arial" w:hint="eastAsia"/>
              </w:rPr>
              <w:t>and</w:t>
            </w:r>
            <w:r w:rsidRPr="00A46761">
              <w:rPr>
                <w:rFonts w:ascii="Arial" w:hAnsi="Arial"/>
              </w:rPr>
              <w:t xml:space="preserve"> later</w:t>
            </w:r>
          </w:p>
          <w:p w:rsidR="00753737" w:rsidRPr="00A46761" w:rsidRDefault="00753737" w:rsidP="00D70FB6">
            <w:pPr>
              <w:widowControl w:val="0"/>
              <w:spacing w:line="240" w:lineRule="auto"/>
              <w:ind w:left="0"/>
              <w:jc w:val="both"/>
              <w:rPr>
                <w:rFonts w:ascii="Arial" w:hAnsi="Arial"/>
              </w:rPr>
            </w:pPr>
            <w:r w:rsidRPr="00A46761">
              <w:rPr>
                <w:rFonts w:ascii="Arial" w:hAnsi="Arial"/>
              </w:rPr>
              <w:t xml:space="preserve">Taiwan </w:t>
            </w:r>
            <w:r w:rsidRPr="00535032">
              <w:rPr>
                <w:rFonts w:ascii="Arial" w:hAnsi="Arial"/>
              </w:rPr>
              <w:t xml:space="preserve">products cannot be rolled back to the historical version after upgrading to </w:t>
            </w:r>
            <w:r w:rsidRPr="00A46761">
              <w:rPr>
                <w:rFonts w:ascii="Arial" w:hAnsi="Arial"/>
              </w:rPr>
              <w:t>B128 and later</w:t>
            </w:r>
          </w:p>
        </w:tc>
      </w:tr>
      <w:tr w:rsidR="00753737" w:rsidRPr="00AA06F1" w:rsidTr="00D70FB6">
        <w:trPr>
          <w:jc w:val="center"/>
        </w:trPr>
        <w:tc>
          <w:tcPr>
            <w:tcW w:w="1635" w:type="dxa"/>
          </w:tcPr>
          <w:p w:rsidR="00753737" w:rsidRPr="00A46761" w:rsidRDefault="00753737" w:rsidP="00D70FB6">
            <w:pPr>
              <w:widowControl w:val="0"/>
              <w:spacing w:line="240" w:lineRule="auto"/>
              <w:ind w:left="0"/>
              <w:jc w:val="both"/>
              <w:rPr>
                <w:rFonts w:ascii="Arial" w:hAnsi="Arial"/>
              </w:rPr>
            </w:pPr>
            <w:r w:rsidRPr="00A46761">
              <w:rPr>
                <w:rFonts w:ascii="Arial" w:hAnsi="Arial"/>
              </w:rPr>
              <w:t>P20Pro</w:t>
            </w:r>
          </w:p>
        </w:tc>
        <w:tc>
          <w:tcPr>
            <w:tcW w:w="6622" w:type="dxa"/>
          </w:tcPr>
          <w:p w:rsidR="00753737" w:rsidRPr="00535032" w:rsidRDefault="00753737" w:rsidP="00D70FB6">
            <w:pPr>
              <w:widowControl w:val="0"/>
              <w:spacing w:line="240" w:lineRule="auto"/>
              <w:ind w:left="0"/>
              <w:jc w:val="both"/>
              <w:rPr>
                <w:rFonts w:ascii="Arial" w:hAnsi="Arial"/>
              </w:rPr>
            </w:pPr>
            <w:r w:rsidRPr="00535032">
              <w:rPr>
                <w:rFonts w:ascii="Arial" w:hAnsi="Arial"/>
              </w:rPr>
              <w:t>If the product in the general region is upgraded to B120 or a later version, the historical version cannot be rolled back.</w:t>
            </w:r>
          </w:p>
          <w:p w:rsidR="00753737" w:rsidRPr="00A46761" w:rsidRDefault="00753737" w:rsidP="00D70FB6">
            <w:pPr>
              <w:widowControl w:val="0"/>
              <w:spacing w:line="240" w:lineRule="auto"/>
              <w:ind w:left="0"/>
              <w:jc w:val="both"/>
              <w:rPr>
                <w:rFonts w:ascii="Arial" w:hAnsi="Arial"/>
              </w:rPr>
            </w:pPr>
            <w:r w:rsidRPr="00535032">
              <w:rPr>
                <w:rFonts w:ascii="Arial" w:hAnsi="Arial"/>
              </w:rPr>
              <w:t>The areas that need to be specially noted are as follows</w:t>
            </w:r>
            <w:r w:rsidRPr="00A46761">
              <w:rPr>
                <w:rFonts w:ascii="Arial" w:hAnsi="Arial"/>
              </w:rPr>
              <w:t>:</w:t>
            </w:r>
          </w:p>
          <w:p w:rsidR="00753737" w:rsidRPr="00A46761" w:rsidRDefault="00753737" w:rsidP="00D70FB6">
            <w:pPr>
              <w:widowControl w:val="0"/>
              <w:spacing w:line="240" w:lineRule="auto"/>
              <w:ind w:left="0"/>
              <w:jc w:val="both"/>
              <w:rPr>
                <w:rFonts w:ascii="Arial" w:hAnsi="Arial"/>
              </w:rPr>
            </w:pPr>
            <w:r w:rsidRPr="00A46761">
              <w:rPr>
                <w:rFonts w:ascii="Arial" w:hAnsi="Arial"/>
              </w:rPr>
              <w:t xml:space="preserve">UK channel, UK EE, Italy wind, Italy H3G, UK H3G </w:t>
            </w:r>
            <w:r w:rsidRPr="00535032">
              <w:rPr>
                <w:rFonts w:ascii="Arial" w:hAnsi="Arial"/>
              </w:rPr>
              <w:t xml:space="preserve">products cannot be rolled back to the historical version after upgrading to </w:t>
            </w:r>
            <w:r w:rsidRPr="00A46761">
              <w:rPr>
                <w:rFonts w:ascii="Arial" w:hAnsi="Arial"/>
              </w:rPr>
              <w:t xml:space="preserve">B110 </w:t>
            </w:r>
            <w:r>
              <w:rPr>
                <w:rFonts w:ascii="Arial" w:hAnsi="Arial" w:hint="eastAsia"/>
              </w:rPr>
              <w:t>and</w:t>
            </w:r>
            <w:r w:rsidRPr="00A46761">
              <w:rPr>
                <w:rFonts w:ascii="Arial" w:hAnsi="Arial"/>
              </w:rPr>
              <w:t xml:space="preserve"> later</w:t>
            </w:r>
          </w:p>
          <w:p w:rsidR="00753737" w:rsidRPr="00A46761" w:rsidRDefault="00753737" w:rsidP="00D70FB6">
            <w:pPr>
              <w:widowControl w:val="0"/>
              <w:spacing w:line="240" w:lineRule="auto"/>
              <w:ind w:left="0"/>
              <w:jc w:val="both"/>
              <w:rPr>
                <w:rFonts w:ascii="Arial" w:hAnsi="Arial"/>
              </w:rPr>
            </w:pPr>
            <w:r w:rsidRPr="00A46761">
              <w:rPr>
                <w:rFonts w:ascii="Arial" w:hAnsi="Arial"/>
              </w:rPr>
              <w:t>Mexico TELCEL</w:t>
            </w:r>
            <w:r>
              <w:rPr>
                <w:rFonts w:ascii="Arial" w:hAnsi="Arial" w:hint="eastAsia"/>
              </w:rPr>
              <w:t xml:space="preserve"> </w:t>
            </w:r>
            <w:r w:rsidRPr="00535032">
              <w:rPr>
                <w:rFonts w:ascii="Arial" w:hAnsi="Arial"/>
              </w:rPr>
              <w:t>products cannot be rolled back to the historical version after upgrading to</w:t>
            </w:r>
            <w:r w:rsidRPr="00A46761">
              <w:rPr>
                <w:rFonts w:ascii="Arial" w:hAnsi="Arial"/>
              </w:rPr>
              <w:t xml:space="preserve"> B103 </w:t>
            </w:r>
            <w:r>
              <w:rPr>
                <w:rFonts w:ascii="Arial" w:hAnsi="Arial" w:hint="eastAsia"/>
              </w:rPr>
              <w:t>and</w:t>
            </w:r>
            <w:r w:rsidRPr="00A46761">
              <w:rPr>
                <w:rFonts w:ascii="Arial" w:hAnsi="Arial"/>
              </w:rPr>
              <w:t xml:space="preserve"> later</w:t>
            </w:r>
          </w:p>
          <w:p w:rsidR="00753737" w:rsidRPr="00A46761" w:rsidRDefault="00753737" w:rsidP="00D70FB6">
            <w:pPr>
              <w:widowControl w:val="0"/>
              <w:spacing w:line="240" w:lineRule="auto"/>
              <w:ind w:left="0"/>
              <w:jc w:val="both"/>
              <w:rPr>
                <w:rFonts w:ascii="Arial" w:hAnsi="Arial"/>
              </w:rPr>
            </w:pPr>
            <w:r w:rsidRPr="00A46761">
              <w:rPr>
                <w:rFonts w:ascii="Arial" w:hAnsi="Arial"/>
              </w:rPr>
              <w:t xml:space="preserve">Canada </w:t>
            </w:r>
            <w:r w:rsidRPr="00535032">
              <w:rPr>
                <w:rFonts w:ascii="Arial" w:hAnsi="Arial"/>
              </w:rPr>
              <w:t xml:space="preserve">products cannot be rolled back to the historical version after upgrading to </w:t>
            </w:r>
            <w:r w:rsidRPr="00A46761">
              <w:rPr>
                <w:rFonts w:ascii="Arial" w:hAnsi="Arial"/>
              </w:rPr>
              <w:t xml:space="preserve">B109 </w:t>
            </w:r>
            <w:r>
              <w:rPr>
                <w:rFonts w:ascii="Arial" w:hAnsi="Arial" w:hint="eastAsia"/>
              </w:rPr>
              <w:t>and</w:t>
            </w:r>
            <w:r w:rsidRPr="00A46761">
              <w:rPr>
                <w:rFonts w:ascii="Arial" w:hAnsi="Arial"/>
              </w:rPr>
              <w:t xml:space="preserve"> later</w:t>
            </w:r>
          </w:p>
        </w:tc>
      </w:tr>
      <w:tr w:rsidR="00753737" w:rsidRPr="00AA06F1" w:rsidTr="00D70FB6">
        <w:trPr>
          <w:jc w:val="center"/>
        </w:trPr>
        <w:tc>
          <w:tcPr>
            <w:tcW w:w="1635" w:type="dxa"/>
          </w:tcPr>
          <w:p w:rsidR="00753737" w:rsidRPr="00A46761" w:rsidRDefault="00753737" w:rsidP="00D70FB6">
            <w:pPr>
              <w:widowControl w:val="0"/>
              <w:spacing w:line="240" w:lineRule="auto"/>
              <w:ind w:left="0"/>
              <w:jc w:val="both"/>
              <w:rPr>
                <w:rFonts w:ascii="Arial" w:hAnsi="Arial"/>
              </w:rPr>
            </w:pPr>
            <w:proofErr w:type="spellStart"/>
            <w:r w:rsidRPr="00A46761">
              <w:rPr>
                <w:rFonts w:ascii="Arial" w:hAnsi="Arial"/>
              </w:rPr>
              <w:t>MateRS</w:t>
            </w:r>
            <w:proofErr w:type="spellEnd"/>
          </w:p>
        </w:tc>
        <w:tc>
          <w:tcPr>
            <w:tcW w:w="6622" w:type="dxa"/>
          </w:tcPr>
          <w:p w:rsidR="00753737" w:rsidRPr="00A46761" w:rsidRDefault="00753737" w:rsidP="00D70FB6">
            <w:pPr>
              <w:widowControl w:val="0"/>
              <w:spacing w:line="240" w:lineRule="auto"/>
              <w:ind w:left="0"/>
              <w:jc w:val="both"/>
              <w:rPr>
                <w:rFonts w:ascii="Arial" w:hAnsi="Arial"/>
              </w:rPr>
            </w:pPr>
            <w:r>
              <w:rPr>
                <w:rFonts w:ascii="Arial" w:hAnsi="Arial" w:hint="eastAsia"/>
              </w:rPr>
              <w:t>The p</w:t>
            </w:r>
            <w:r w:rsidRPr="00535032">
              <w:rPr>
                <w:rFonts w:ascii="Arial" w:hAnsi="Arial"/>
              </w:rPr>
              <w:t xml:space="preserve">roducts cannot be rolled back to the historical version after upgrading to </w:t>
            </w:r>
            <w:r>
              <w:rPr>
                <w:rFonts w:ascii="Arial" w:hAnsi="Arial"/>
              </w:rPr>
              <w:t xml:space="preserve">B120 </w:t>
            </w:r>
            <w:r>
              <w:rPr>
                <w:rFonts w:ascii="Arial" w:hAnsi="Arial" w:hint="eastAsia"/>
              </w:rPr>
              <w:t>and</w:t>
            </w:r>
            <w:r w:rsidRPr="00A46761">
              <w:rPr>
                <w:rFonts w:ascii="Arial" w:hAnsi="Arial"/>
              </w:rPr>
              <w:t xml:space="preserve"> later</w:t>
            </w:r>
          </w:p>
        </w:tc>
      </w:tr>
      <w:tr w:rsidR="00753737" w:rsidRPr="00AA06F1" w:rsidTr="00D70FB6">
        <w:trPr>
          <w:jc w:val="center"/>
        </w:trPr>
        <w:tc>
          <w:tcPr>
            <w:tcW w:w="1635" w:type="dxa"/>
          </w:tcPr>
          <w:p w:rsidR="00753737" w:rsidRPr="00A46761" w:rsidRDefault="00753737" w:rsidP="00D70FB6">
            <w:pPr>
              <w:widowControl w:val="0"/>
              <w:spacing w:line="240" w:lineRule="auto"/>
              <w:ind w:left="0"/>
              <w:jc w:val="both"/>
              <w:rPr>
                <w:rFonts w:ascii="Arial" w:hAnsi="Arial"/>
              </w:rPr>
            </w:pPr>
            <w:r w:rsidRPr="00A46761">
              <w:rPr>
                <w:rFonts w:ascii="Arial" w:hAnsi="Arial"/>
              </w:rPr>
              <w:lastRenderedPageBreak/>
              <w:t>Honor10</w:t>
            </w:r>
          </w:p>
        </w:tc>
        <w:tc>
          <w:tcPr>
            <w:tcW w:w="6622" w:type="dxa"/>
          </w:tcPr>
          <w:p w:rsidR="00753737" w:rsidRPr="00A46761" w:rsidRDefault="00753737" w:rsidP="00D70FB6">
            <w:pPr>
              <w:widowControl w:val="0"/>
              <w:spacing w:line="240" w:lineRule="auto"/>
              <w:ind w:left="0"/>
              <w:jc w:val="both"/>
              <w:rPr>
                <w:rFonts w:ascii="Arial" w:hAnsi="Arial"/>
              </w:rPr>
            </w:pPr>
            <w:r>
              <w:rPr>
                <w:rFonts w:ascii="Arial" w:hAnsi="Arial" w:hint="eastAsia"/>
              </w:rPr>
              <w:t>The p</w:t>
            </w:r>
            <w:r w:rsidRPr="00535032">
              <w:rPr>
                <w:rFonts w:ascii="Arial" w:hAnsi="Arial"/>
              </w:rPr>
              <w:t xml:space="preserve">roducts cannot be rolled back to the historical version after upgrading to </w:t>
            </w:r>
            <w:r w:rsidRPr="00A46761">
              <w:rPr>
                <w:rFonts w:ascii="Arial" w:hAnsi="Arial"/>
              </w:rPr>
              <w:t xml:space="preserve">B120 </w:t>
            </w:r>
            <w:r>
              <w:rPr>
                <w:rFonts w:ascii="Arial" w:hAnsi="Arial" w:hint="eastAsia"/>
              </w:rPr>
              <w:t>and</w:t>
            </w:r>
            <w:r w:rsidRPr="00A46761">
              <w:rPr>
                <w:rFonts w:ascii="Arial" w:hAnsi="Arial"/>
              </w:rPr>
              <w:t xml:space="preserve"> later</w:t>
            </w:r>
          </w:p>
        </w:tc>
      </w:tr>
    </w:tbl>
    <w:p w:rsidR="00753737" w:rsidRPr="001662CD" w:rsidRDefault="00753737" w:rsidP="00753737">
      <w:pPr>
        <w:spacing w:line="360" w:lineRule="auto"/>
        <w:rPr>
          <w:rFonts w:ascii="Arial" w:hAnsi="Arial" w:hint="eastAsia"/>
        </w:rPr>
      </w:pPr>
      <w:r w:rsidRPr="00A46761">
        <w:rPr>
          <w:rFonts w:ascii="Arial" w:hAnsi="Arial"/>
        </w:rPr>
        <w:t>Take P20 as an example. In addition to the exception areas listed in Table 1, after the version is upgraded to B120 or later, the earlier versions cannot be rolled back. That is, the earlier versions earlier than B120 cannot be rolled back.</w:t>
      </w:r>
    </w:p>
    <w:p w:rsidR="00753737" w:rsidRDefault="00753737" w:rsidP="00753737">
      <w:pPr>
        <w:pStyle w:val="31"/>
        <w:rPr>
          <w:lang w:eastAsia="en-US"/>
        </w:rPr>
      </w:pPr>
      <w:r>
        <w:rPr>
          <w:rFonts w:hint="eastAsia"/>
          <w:lang w:eastAsia="en-US"/>
        </w:rPr>
        <w:t xml:space="preserve"> </w:t>
      </w:r>
      <w:bookmarkStart w:id="75" w:name="_Toc524107231"/>
      <w:r w:rsidRPr="001662CD">
        <w:rPr>
          <w:lang w:eastAsia="en-US"/>
        </w:rPr>
        <w:t>Issue Solution</w:t>
      </w:r>
      <w:bookmarkEnd w:id="75"/>
    </w:p>
    <w:p w:rsidR="00753737" w:rsidRPr="004D6980" w:rsidRDefault="00753737" w:rsidP="00753737">
      <w:pPr>
        <w:spacing w:line="360" w:lineRule="auto"/>
        <w:rPr>
          <w:rFonts w:ascii="Arial" w:hAnsi="Arial" w:hint="eastAsia"/>
        </w:rPr>
      </w:pPr>
      <w:r w:rsidRPr="004D6980">
        <w:rPr>
          <w:rFonts w:ascii="Arial" w:hAnsi="Arial" w:hint="eastAsia"/>
        </w:rPr>
        <w:t>U</w:t>
      </w:r>
      <w:r w:rsidRPr="004D6980">
        <w:rPr>
          <w:rFonts w:ascii="Arial" w:hAnsi="Arial"/>
        </w:rPr>
        <w:t>pgrading the P20</w:t>
      </w:r>
      <w:r w:rsidRPr="004D6980">
        <w:rPr>
          <w:rFonts w:ascii="Arial" w:hAnsi="Arial" w:hint="eastAsia"/>
        </w:rPr>
        <w:t xml:space="preserve">, </w:t>
      </w:r>
      <w:r w:rsidRPr="004D6980">
        <w:rPr>
          <w:rFonts w:ascii="Arial" w:hAnsi="Arial"/>
        </w:rPr>
        <w:t>P20Pro</w:t>
      </w:r>
      <w:r w:rsidRPr="004D6980">
        <w:rPr>
          <w:rFonts w:ascii="Arial" w:hAnsi="Arial" w:hint="eastAsia"/>
        </w:rPr>
        <w:t xml:space="preserve">, </w:t>
      </w:r>
      <w:proofErr w:type="spellStart"/>
      <w:r w:rsidRPr="004D6980">
        <w:rPr>
          <w:rFonts w:ascii="Arial" w:hAnsi="Arial"/>
        </w:rPr>
        <w:t>MateRS</w:t>
      </w:r>
      <w:proofErr w:type="spellEnd"/>
      <w:r w:rsidRPr="004D6980">
        <w:rPr>
          <w:rFonts w:ascii="Arial" w:hAnsi="Arial" w:hint="eastAsia"/>
        </w:rPr>
        <w:t xml:space="preserve">, </w:t>
      </w:r>
      <w:r w:rsidRPr="004D6980">
        <w:rPr>
          <w:rFonts w:ascii="Arial" w:hAnsi="Arial"/>
        </w:rPr>
        <w:t>Honor10</w:t>
      </w:r>
      <w:r w:rsidRPr="004D6980">
        <w:rPr>
          <w:rFonts w:ascii="Arial" w:hAnsi="Arial" w:hint="eastAsia"/>
        </w:rPr>
        <w:t xml:space="preserve"> should use the versions listed in </w:t>
      </w:r>
      <w:r w:rsidRPr="004D6980">
        <w:rPr>
          <w:rFonts w:ascii="Arial" w:hAnsi="Arial"/>
        </w:rPr>
        <w:t>Table 1.</w:t>
      </w:r>
    </w:p>
    <w:p w:rsidR="00EC4A64" w:rsidRPr="00E75AD9" w:rsidRDefault="00753737" w:rsidP="00753737">
      <w:pPr>
        <w:rPr>
          <w:rFonts w:ascii="Arial Unicode MS" w:hAnsi="Arial Unicode MS"/>
          <w:b/>
        </w:rPr>
      </w:pPr>
      <w:r w:rsidRPr="004D6980">
        <w:rPr>
          <w:rFonts w:ascii="Arial" w:hAnsi="Arial"/>
        </w:rPr>
        <w:t>Reply message: Rolling back the earlier version may cause unstable running of the mobile phone. You are advised to use the latest version.</w:t>
      </w:r>
    </w:p>
    <w:p w:rsidR="00EC4A64" w:rsidRPr="00083DD3" w:rsidRDefault="00EC4A64" w:rsidP="00EC4A64">
      <w:pPr>
        <w:pStyle w:val="af1"/>
        <w:ind w:left="987" w:firstLineChars="0" w:firstLine="0"/>
      </w:pPr>
    </w:p>
    <w:p w:rsidR="00EC4A64" w:rsidRPr="008335FE" w:rsidRDefault="00EC4A64" w:rsidP="00EC4A64">
      <w:pPr>
        <w:jc w:val="right"/>
      </w:pPr>
      <w:r w:rsidRPr="008335FE">
        <w:rPr>
          <w:rFonts w:hint="eastAsia"/>
        </w:rPr>
        <w:t>Global Services Department</w:t>
      </w:r>
    </w:p>
    <w:p w:rsidR="00306A60" w:rsidRPr="00A0338D" w:rsidRDefault="00753737" w:rsidP="0076511B">
      <w:pPr>
        <w:ind w:left="6096"/>
        <w:jc w:val="right"/>
      </w:pPr>
      <w:bookmarkStart w:id="76" w:name="_GoBack"/>
      <w:bookmarkEnd w:id="76"/>
      <w:r>
        <w:t>Sep.7.</w:t>
      </w:r>
      <w:r w:rsidR="00EC4A64" w:rsidRPr="0055371E">
        <w:rPr>
          <w:rFonts w:hint="eastAsia"/>
        </w:rPr>
        <w:t>2018</w:t>
      </w:r>
    </w:p>
    <w:sectPr w:rsidR="00306A60" w:rsidRPr="00A0338D" w:rsidSect="00083DD3">
      <w:headerReference w:type="default" r:id="rId18"/>
      <w:pgSz w:w="11906" w:h="16838" w:code="9"/>
      <w:pgMar w:top="1701" w:right="1134" w:bottom="1701" w:left="1134" w:header="567" w:footer="56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7998" w:rsidRDefault="00CD7998">
      <w:r>
        <w:separator/>
      </w:r>
    </w:p>
  </w:endnote>
  <w:endnote w:type="continuationSeparator" w:id="0">
    <w:p w:rsidR="00CD7998" w:rsidRDefault="00CD7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altName w:val="KaiTi_GB2312"/>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方正中等线简体">
    <w:altName w:val="宋体"/>
    <w:charset w:val="86"/>
    <w:family w:val="auto"/>
    <w:pitch w:val="variable"/>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B6D" w:rsidRDefault="008716DB" w:rsidP="00314B6D">
    <w:pPr>
      <w:pStyle w:val="a8"/>
    </w:pPr>
    <w:r>
      <w:rPr>
        <w:b w:val="0"/>
        <w:bCs w:val="0"/>
        <w:noProof/>
        <w:lang w:val="en-US" w:eastAsia="zh-CN"/>
      </w:rPr>
      <w:drawing>
        <wp:anchor distT="0" distB="0" distL="114300" distR="114300" simplePos="0" relativeHeight="251658752" behindDoc="0" locked="0" layoutInCell="1" allowOverlap="1">
          <wp:simplePos x="0" y="0"/>
          <wp:positionH relativeFrom="column">
            <wp:posOffset>5061585</wp:posOffset>
          </wp:positionH>
          <wp:positionV relativeFrom="paragraph">
            <wp:posOffset>207645</wp:posOffset>
          </wp:positionV>
          <wp:extent cx="885825" cy="209550"/>
          <wp:effectExtent l="0" t="0" r="9525" b="0"/>
          <wp:wrapNone/>
          <wp:docPr id="42" name="Picture 3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209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657728" behindDoc="0" locked="0" layoutInCell="1" allowOverlap="1">
              <wp:simplePos x="0" y="0"/>
              <wp:positionH relativeFrom="column">
                <wp:posOffset>3063875</wp:posOffset>
              </wp:positionH>
              <wp:positionV relativeFrom="paragraph">
                <wp:posOffset>169545</wp:posOffset>
              </wp:positionV>
              <wp:extent cx="1371600" cy="297180"/>
              <wp:effectExtent l="2540" t="0" r="0" b="0"/>
              <wp:wrapNone/>
              <wp:docPr id="5"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4B6D" w:rsidRPr="00A7597B" w:rsidRDefault="003F6570" w:rsidP="00314B6D">
                          <w:pPr>
                            <w:pStyle w:val="TableText"/>
                          </w:pPr>
                          <w:r>
                            <w:t xml:space="preserve"> </w:t>
                          </w:r>
                          <w:r w:rsidR="00314B6D">
                            <w:rPr>
                              <w:rFonts w:hint="eastAsia"/>
                            </w:rPr>
                            <w:t xml:space="preserve">Page </w:t>
                          </w:r>
                          <w:r w:rsidR="00314B6D">
                            <w:fldChar w:fldCharType="begin"/>
                          </w:r>
                          <w:r w:rsidR="00314B6D">
                            <w:instrText xml:space="preserve"> PAGE  \* Arabic  \* MERGEFORMAT </w:instrText>
                          </w:r>
                          <w:r w:rsidR="00314B6D">
                            <w:fldChar w:fldCharType="separate"/>
                          </w:r>
                          <w:r w:rsidR="00753737">
                            <w:rPr>
                              <w:noProof/>
                            </w:rPr>
                            <w:t>14</w:t>
                          </w:r>
                          <w:r w:rsidR="00314B6D">
                            <w:fldChar w:fldCharType="end"/>
                          </w:r>
                          <w:r w:rsidR="00314B6D">
                            <w:rPr>
                              <w:rFonts w:hint="eastAsia"/>
                            </w:rPr>
                            <w:t xml:space="preserve"> of </w:t>
                          </w:r>
                          <w:fldSimple w:instr=" NUMPAGES  \* Arabic  \* MERGEFORMAT ">
                            <w:r w:rsidR="00753737">
                              <w:rPr>
                                <w:noProof/>
                              </w:rPr>
                              <w:t>14</w:t>
                            </w:r>
                          </w:fldSimple>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026" type="#_x0000_t202" style="position:absolute;left:0;text-align:left;margin-left:241.25pt;margin-top:13.35pt;width:108pt;height:23.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" filled="f" stroked="f">
              <v:textbox>
                <w:txbxContent>
                  <w:p w:rsidR="00314B6D" w:rsidRPr="00A7597B" w:rsidRDefault="003F6570" w:rsidP="00314B6D">
                    <w:pPr>
                      <w:pStyle w:val="TableText"/>
                    </w:pPr>
                    <w:r>
                      <w:t xml:space="preserve"> </w:t>
                    </w:r>
                    <w:r w:rsidR="00314B6D">
                      <w:rPr>
                        <w:rFonts w:hint="eastAsia"/>
                      </w:rPr>
                      <w:t xml:space="preserve">Page </w:t>
                    </w:r>
                    <w:r w:rsidR="00314B6D">
                      <w:fldChar w:fldCharType="begin"/>
                    </w:r>
                    <w:r w:rsidR="00314B6D">
                      <w:instrText xml:space="preserve"> PAGE  \* Arabic  \* MERGEFORMAT </w:instrText>
                    </w:r>
                    <w:r w:rsidR="00314B6D">
                      <w:fldChar w:fldCharType="separate"/>
                    </w:r>
                    <w:r w:rsidR="00753737">
                      <w:rPr>
                        <w:noProof/>
                      </w:rPr>
                      <w:t>14</w:t>
                    </w:r>
                    <w:r w:rsidR="00314B6D">
                      <w:fldChar w:fldCharType="end"/>
                    </w:r>
                    <w:r w:rsidR="00314B6D">
                      <w:rPr>
                        <w:rFonts w:hint="eastAsia"/>
                      </w:rPr>
                      <w:t xml:space="preserve"> of </w:t>
                    </w:r>
                    <w:fldSimple w:instr=" NUMPAGES  \* Arabic  \* MERGEFORMAT ">
                      <w:r w:rsidR="00753737">
                        <w:rPr>
                          <w:noProof/>
                        </w:rPr>
                        <w:t>14</w:t>
                      </w:r>
                    </w:fldSimple>
                  </w:p>
                </w:txbxContent>
              </v:textbox>
            </v:shape>
          </w:pict>
        </mc:Fallback>
      </mc:AlternateContent>
    </w:r>
    <w:r>
      <w:rPr>
        <w:noProof/>
        <w:lang w:val="en-US" w:eastAsia="zh-CN"/>
      </w:rPr>
      <mc:AlternateContent>
        <mc:Choice Requires="wps">
          <w:drawing>
            <wp:anchor distT="0" distB="0" distL="114300" distR="114300" simplePos="0" relativeHeight="251656704" behindDoc="0" locked="0" layoutInCell="1" allowOverlap="1">
              <wp:simplePos x="0" y="0"/>
              <wp:positionH relativeFrom="column">
                <wp:posOffset>44450</wp:posOffset>
              </wp:positionH>
              <wp:positionV relativeFrom="paragraph">
                <wp:posOffset>207645</wp:posOffset>
              </wp:positionV>
              <wp:extent cx="1485900" cy="198120"/>
              <wp:effectExtent l="2540" t="0" r="0" b="317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4B6D" w:rsidRPr="004876EC" w:rsidRDefault="00314B6D" w:rsidP="00314B6D">
                          <w:pPr>
                            <w:pStyle w:val="TableText"/>
                            <w:rPr>
                              <w:rFonts w:eastAsia="方正中等线简体"/>
                            </w:rPr>
                          </w:pPr>
                          <w:r w:rsidRPr="004876EC">
                            <w:t>www.huawei.com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3.5pt;margin-top:16.35pt;width:117pt;height:15.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" filled="f" stroked="f">
              <v:textbox inset="0,0,0,0">
                <w:txbxContent>
                  <w:p w:rsidR="00314B6D" w:rsidRPr="004876EC" w:rsidRDefault="00314B6D" w:rsidP="00314B6D">
                    <w:pPr>
                      <w:pStyle w:val="TableText"/>
                      <w:rPr>
                        <w:rFonts w:eastAsia="方正中等线简体"/>
                      </w:rPr>
                    </w:pPr>
                    <w:r w:rsidRPr="004876EC">
                      <w:t>www.huawei.com</w:t>
                    </w:r>
                  </w:p>
                </w:txbxContent>
              </v:textbox>
            </v:shape>
          </w:pict>
        </mc:Fallback>
      </mc:AlternateContent>
    </w:r>
    <w:r w:rsidRPr="00074F95">
      <w:rPr>
        <w:noProof/>
        <w:lang w:val="en-US" w:eastAsia="zh-CN"/>
      </w:rPr>
      <w:drawing>
        <wp:inline distT="0" distB="0" distL="0" distR="0">
          <wp:extent cx="6076950" cy="381000"/>
          <wp:effectExtent l="0" t="0" r="0" b="0"/>
          <wp:docPr id="2" name="图片 2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0769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7998" w:rsidRDefault="00CD7998">
      <w:r>
        <w:separator/>
      </w:r>
    </w:p>
  </w:footnote>
  <w:footnote w:type="continuationSeparator" w:id="0">
    <w:p w:rsidR="00CD7998" w:rsidRDefault="00CD79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1254"/>
      <w:gridCol w:w="8385"/>
    </w:tblGrid>
    <w:tr w:rsidR="00314B6D" w:rsidRPr="00890FBA" w:rsidTr="00C51C51">
      <w:trPr>
        <w:cantSplit/>
        <w:trHeight w:val="912"/>
        <w:jc w:val="center"/>
      </w:trPr>
      <w:tc>
        <w:tcPr>
          <w:tcW w:w="492" w:type="pct"/>
          <w:tcBorders>
            <w:bottom w:val="single" w:sz="6" w:space="0" w:color="auto"/>
          </w:tcBorders>
          <w:vAlign w:val="bottom"/>
        </w:tcPr>
        <w:p w:rsidR="00314B6D" w:rsidRPr="00890FBA" w:rsidRDefault="008716DB" w:rsidP="00C51C51">
          <w:pPr>
            <w:pStyle w:val="HeadingLeft"/>
            <w:rPr>
              <w:rFonts w:cs="Times New Roman"/>
            </w:rPr>
          </w:pPr>
          <w:r w:rsidRPr="007D49CE">
            <w:rPr>
              <w:rFonts w:cs="Times New Roman"/>
              <w:noProof/>
            </w:rPr>
            <w:drawing>
              <wp:inline distT="0" distB="0" distL="0" distR="0">
                <wp:extent cx="714375" cy="723900"/>
                <wp:effectExtent l="0" t="0" r="9525" b="0"/>
                <wp:docPr id="1" name="图片 36" descr="Unbenan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Unbenannt-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375" cy="723900"/>
                        </a:xfrm>
                        <a:prstGeom prst="rect">
                          <a:avLst/>
                        </a:prstGeom>
                        <a:noFill/>
                        <a:ln>
                          <a:noFill/>
                        </a:ln>
                      </pic:spPr>
                    </pic:pic>
                  </a:graphicData>
                </a:graphic>
              </wp:inline>
            </w:drawing>
          </w:r>
        </w:p>
      </w:tc>
      <w:tc>
        <w:tcPr>
          <w:tcW w:w="4508" w:type="pct"/>
          <w:tcBorders>
            <w:bottom w:val="single" w:sz="6" w:space="0" w:color="auto"/>
          </w:tcBorders>
          <w:vAlign w:val="bottom"/>
        </w:tcPr>
        <w:p w:rsidR="00EC4A64" w:rsidRPr="00890FBA" w:rsidRDefault="00EC4A64" w:rsidP="00EC4A64">
          <w:pPr>
            <w:pStyle w:val="TableText"/>
            <w:jc w:val="right"/>
            <w:rPr>
              <w:rFonts w:cs="Times New Roman"/>
            </w:rPr>
          </w:pPr>
          <w:r w:rsidRPr="00B0550A">
            <w:rPr>
              <w:noProof/>
            </w:rPr>
            <w:t>No.:</w:t>
          </w:r>
          <w:r>
            <w:rPr>
              <w:noProof/>
            </w:rPr>
            <w:t>2018XXXX</w:t>
          </w:r>
        </w:p>
        <w:p w:rsidR="00EC4A64" w:rsidRPr="009E49F1" w:rsidRDefault="00EC4A64" w:rsidP="00EC4A64">
          <w:pPr>
            <w:pStyle w:val="TableText"/>
            <w:jc w:val="right"/>
            <w:rPr>
              <w:rFonts w:cs="Times New Roman"/>
              <w:sz w:val="48"/>
              <w:szCs w:val="48"/>
            </w:rPr>
          </w:pPr>
          <w:r w:rsidRPr="009E49F1">
            <w:rPr>
              <w:noProof/>
              <w:sz w:val="48"/>
              <w:szCs w:val="48"/>
            </w:rPr>
            <w:t>Technical Announcement</w:t>
          </w:r>
        </w:p>
        <w:p w:rsidR="00314B6D" w:rsidRPr="00F77F26" w:rsidRDefault="00EC4A64" w:rsidP="00EC4A64">
          <w:pPr>
            <w:pStyle w:val="TableText"/>
            <w:jc w:val="right"/>
            <w:rPr>
              <w:rFonts w:cs="Times New Roman"/>
            </w:rPr>
          </w:pPr>
          <w:r>
            <w:rPr>
              <w:rFonts w:cs="Times New Roman"/>
              <w:sz w:val="24"/>
            </w:rPr>
            <w:t>Global Service Department</w:t>
          </w:r>
        </w:p>
      </w:tc>
    </w:tr>
  </w:tbl>
  <w:p w:rsidR="00314B6D" w:rsidRPr="001E5C46" w:rsidRDefault="00314B6D" w:rsidP="00314B6D">
    <w:pPr>
      <w:pStyle w:val="a7"/>
    </w:pPr>
  </w:p>
  <w:p w:rsidR="00314B6D" w:rsidRPr="001E5C46" w:rsidRDefault="00314B6D" w:rsidP="00314B6D">
    <w:pPr>
      <w:pStyle w:val="a7"/>
    </w:pPr>
  </w:p>
  <w:p w:rsidR="003C5271" w:rsidRPr="00314B6D" w:rsidRDefault="003C5271" w:rsidP="00314B6D">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1254"/>
      <w:gridCol w:w="8385"/>
    </w:tblGrid>
    <w:tr w:rsidR="00306A60" w:rsidRPr="00F77F26" w:rsidTr="007D49CE">
      <w:trPr>
        <w:cantSplit/>
        <w:trHeight w:val="912"/>
        <w:jc w:val="center"/>
      </w:trPr>
      <w:tc>
        <w:tcPr>
          <w:tcW w:w="492" w:type="pct"/>
          <w:tcBorders>
            <w:bottom w:val="single" w:sz="6" w:space="0" w:color="auto"/>
          </w:tcBorders>
          <w:vAlign w:val="bottom"/>
        </w:tcPr>
        <w:p w:rsidR="00306A60" w:rsidRPr="00890FBA" w:rsidRDefault="008716DB" w:rsidP="007D49CE">
          <w:pPr>
            <w:pStyle w:val="HeadingLeft"/>
            <w:rPr>
              <w:rFonts w:cs="Times New Roman"/>
            </w:rPr>
          </w:pPr>
          <w:r w:rsidRPr="007D49CE">
            <w:rPr>
              <w:rFonts w:cs="Times New Roman"/>
              <w:noProof/>
            </w:rPr>
            <w:drawing>
              <wp:inline distT="0" distB="0" distL="0" distR="0">
                <wp:extent cx="714375" cy="723900"/>
                <wp:effectExtent l="0" t="0" r="9525" b="0"/>
                <wp:docPr id="3" name="图片 36" descr="Unbenan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Unbenannt-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375" cy="723900"/>
                        </a:xfrm>
                        <a:prstGeom prst="rect">
                          <a:avLst/>
                        </a:prstGeom>
                        <a:noFill/>
                        <a:ln>
                          <a:noFill/>
                        </a:ln>
                      </pic:spPr>
                    </pic:pic>
                  </a:graphicData>
                </a:graphic>
              </wp:inline>
            </w:drawing>
          </w:r>
        </w:p>
      </w:tc>
      <w:tc>
        <w:tcPr>
          <w:tcW w:w="4508" w:type="pct"/>
          <w:tcBorders>
            <w:bottom w:val="single" w:sz="6" w:space="0" w:color="auto"/>
          </w:tcBorders>
          <w:vAlign w:val="bottom"/>
        </w:tcPr>
        <w:p w:rsidR="00306A60" w:rsidRPr="00F77F26" w:rsidRDefault="00306A60" w:rsidP="007D49CE">
          <w:pPr>
            <w:pStyle w:val="TableText"/>
            <w:jc w:val="right"/>
            <w:rPr>
              <w:rFonts w:cs="Times New Roman"/>
              <w:sz w:val="32"/>
            </w:rPr>
          </w:pPr>
          <w:r w:rsidRPr="00F77F26">
            <w:rPr>
              <w:noProof/>
              <w:sz w:val="32"/>
            </w:rPr>
            <w:t>No.:</w:t>
          </w:r>
          <w:r w:rsidR="001F69C4" w:rsidRPr="00F77F26">
            <w:rPr>
              <w:noProof/>
              <w:sz w:val="32"/>
            </w:rPr>
            <w:t xml:space="preserve"> </w:t>
          </w:r>
        </w:p>
        <w:p w:rsidR="00306A60" w:rsidRPr="00F77F26" w:rsidRDefault="00306A60" w:rsidP="007D49CE">
          <w:pPr>
            <w:pStyle w:val="TableText"/>
            <w:jc w:val="right"/>
            <w:rPr>
              <w:rFonts w:cs="Times New Roman"/>
              <w:sz w:val="32"/>
              <w:szCs w:val="48"/>
            </w:rPr>
          </w:pPr>
          <w:r w:rsidRPr="00F77F26">
            <w:rPr>
              <w:noProof/>
              <w:sz w:val="32"/>
              <w:szCs w:val="48"/>
            </w:rPr>
            <w:t>Technical Announcement</w:t>
          </w:r>
          <w:r w:rsidR="003F2F19" w:rsidRPr="00F77F26">
            <w:rPr>
              <w:rFonts w:eastAsia="黑体" w:cs="Times New Roman"/>
              <w:sz w:val="32"/>
              <w:szCs w:val="48"/>
            </w:rPr>
            <w:t xml:space="preserve"> </w:t>
          </w:r>
        </w:p>
        <w:p w:rsidR="00F77F26" w:rsidRPr="00F77F26" w:rsidRDefault="00F77F26" w:rsidP="00F77F26">
          <w:pPr>
            <w:jc w:val="right"/>
            <w:rPr>
              <w:sz w:val="32"/>
            </w:rPr>
          </w:pPr>
          <w:r w:rsidRPr="00F77F26">
            <w:rPr>
              <w:rFonts w:hint="eastAsia"/>
              <w:sz w:val="32"/>
            </w:rPr>
            <w:t>Global Services Department</w:t>
          </w:r>
        </w:p>
        <w:p w:rsidR="00306A60" w:rsidRPr="00F77F26" w:rsidRDefault="00306A60" w:rsidP="007D49CE">
          <w:pPr>
            <w:pStyle w:val="TableText"/>
            <w:jc w:val="right"/>
            <w:rPr>
              <w:rFonts w:cs="Times New Roman"/>
              <w:sz w:val="32"/>
            </w:rPr>
          </w:pPr>
        </w:p>
      </w:tc>
    </w:tr>
  </w:tbl>
  <w:p w:rsidR="00306A60" w:rsidRPr="009E49F1" w:rsidRDefault="00306A60" w:rsidP="007D49CE">
    <w:pPr>
      <w:pStyle w:val="a7"/>
    </w:pPr>
  </w:p>
  <w:p w:rsidR="00306A60" w:rsidRPr="001E5C46" w:rsidRDefault="00306A60" w:rsidP="007D49CE">
    <w:pPr>
      <w:pStyle w:val="a7"/>
    </w:pPr>
  </w:p>
  <w:p w:rsidR="00306A60" w:rsidRPr="001E5C46" w:rsidRDefault="00306A60" w:rsidP="007D49CE">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1284"/>
      <w:gridCol w:w="8355"/>
    </w:tblGrid>
    <w:tr w:rsidR="00766CEC" w:rsidRPr="00890FBA" w:rsidTr="00083DD3">
      <w:trPr>
        <w:cantSplit/>
        <w:trHeight w:val="912"/>
        <w:jc w:val="center"/>
      </w:trPr>
      <w:tc>
        <w:tcPr>
          <w:tcW w:w="492" w:type="pct"/>
          <w:tcBorders>
            <w:bottom w:val="single" w:sz="6" w:space="0" w:color="auto"/>
          </w:tcBorders>
          <w:vAlign w:val="bottom"/>
        </w:tcPr>
        <w:p w:rsidR="00766CEC" w:rsidRPr="00890FBA" w:rsidRDefault="00C178FB" w:rsidP="00083DD3">
          <w:pPr>
            <w:pStyle w:val="HeadingLeft"/>
            <w:rPr>
              <w:rFonts w:cs="Times New Roman"/>
            </w:rPr>
          </w:pPr>
          <w:r>
            <w:rPr>
              <w:rFonts w:cs="Times New Roman"/>
              <w:noProof/>
            </w:rPr>
            <w:drawing>
              <wp:inline distT="0" distB="0" distL="0" distR="0" wp14:anchorId="7627BF6C" wp14:editId="6DE77BBB">
                <wp:extent cx="714375" cy="723900"/>
                <wp:effectExtent l="19050" t="0" r="9525" b="0"/>
                <wp:docPr id="41" name="图片 41" descr="Unbenan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Unbenannt-2"/>
                        <pic:cNvPicPr>
                          <a:picLocks noChangeAspect="1" noChangeArrowheads="1"/>
                        </pic:cNvPicPr>
                      </pic:nvPicPr>
                      <pic:blipFill>
                        <a:blip r:embed="rId1"/>
                        <a:srcRect/>
                        <a:stretch>
                          <a:fillRect/>
                        </a:stretch>
                      </pic:blipFill>
                      <pic:spPr bwMode="auto">
                        <a:xfrm>
                          <a:off x="0" y="0"/>
                          <a:ext cx="714375" cy="723900"/>
                        </a:xfrm>
                        <a:prstGeom prst="rect">
                          <a:avLst/>
                        </a:prstGeom>
                        <a:noFill/>
                        <a:ln w="9525">
                          <a:noFill/>
                          <a:miter lim="800000"/>
                          <a:headEnd/>
                          <a:tailEnd/>
                        </a:ln>
                      </pic:spPr>
                    </pic:pic>
                  </a:graphicData>
                </a:graphic>
              </wp:inline>
            </w:drawing>
          </w:r>
        </w:p>
      </w:tc>
      <w:tc>
        <w:tcPr>
          <w:tcW w:w="4508" w:type="pct"/>
          <w:tcBorders>
            <w:bottom w:val="single" w:sz="6" w:space="0" w:color="auto"/>
          </w:tcBorders>
          <w:vAlign w:val="bottom"/>
        </w:tcPr>
        <w:p w:rsidR="00766CEC" w:rsidRPr="00890FBA" w:rsidRDefault="00C178FB" w:rsidP="00083DD3">
          <w:pPr>
            <w:pStyle w:val="TableText"/>
            <w:jc w:val="right"/>
            <w:rPr>
              <w:rFonts w:cs="Times New Roman"/>
            </w:rPr>
          </w:pPr>
          <w:r w:rsidRPr="00B0550A">
            <w:rPr>
              <w:noProof/>
            </w:rPr>
            <w:t>No.:</w:t>
          </w:r>
        </w:p>
        <w:p w:rsidR="00766CEC" w:rsidRPr="009E49F1" w:rsidRDefault="00C178FB" w:rsidP="00083DD3">
          <w:pPr>
            <w:pStyle w:val="TableText"/>
            <w:jc w:val="right"/>
            <w:rPr>
              <w:rFonts w:cs="Times New Roman"/>
              <w:sz w:val="48"/>
              <w:szCs w:val="48"/>
            </w:rPr>
          </w:pPr>
          <w:r w:rsidRPr="009E49F1">
            <w:rPr>
              <w:noProof/>
              <w:sz w:val="48"/>
              <w:szCs w:val="48"/>
            </w:rPr>
            <w:t>Technical Announcement</w:t>
          </w:r>
        </w:p>
        <w:p w:rsidR="00766CEC" w:rsidRPr="00890FBA" w:rsidRDefault="00C178FB" w:rsidP="00083DD3">
          <w:pPr>
            <w:pStyle w:val="TableText"/>
            <w:jc w:val="right"/>
            <w:rPr>
              <w:rFonts w:cs="Times New Roman"/>
            </w:rPr>
          </w:pPr>
          <w:r>
            <w:rPr>
              <w:rFonts w:cs="Times New Roman"/>
              <w:sz w:val="24"/>
            </w:rPr>
            <w:t>Global Service Department</w:t>
          </w:r>
        </w:p>
      </w:tc>
    </w:tr>
  </w:tbl>
  <w:p w:rsidR="00766CEC" w:rsidRPr="00083DD3" w:rsidRDefault="00CD7998" w:rsidP="00083DD3">
    <w:pPr>
      <w:ind w:left="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9A0F9D2"/>
    <w:lvl w:ilvl="0">
      <w:start w:val="1"/>
      <w:numFmt w:val="decimal"/>
      <w:pStyle w:val="5"/>
      <w:lvlText w:val="%1."/>
      <w:lvlJc w:val="left"/>
      <w:pPr>
        <w:tabs>
          <w:tab w:val="num" w:pos="2040"/>
        </w:tabs>
        <w:ind w:left="2040" w:hanging="360"/>
      </w:pPr>
    </w:lvl>
  </w:abstractNum>
  <w:abstractNum w:abstractNumId="1" w15:restartNumberingAfterBreak="0">
    <w:nsid w:val="FFFFFF7D"/>
    <w:multiLevelType w:val="singleLevel"/>
    <w:tmpl w:val="B67E9368"/>
    <w:lvl w:ilvl="0">
      <w:start w:val="1"/>
      <w:numFmt w:val="decimal"/>
      <w:pStyle w:val="4"/>
      <w:lvlText w:val="%1."/>
      <w:lvlJc w:val="left"/>
      <w:pPr>
        <w:tabs>
          <w:tab w:val="num" w:pos="1620"/>
        </w:tabs>
        <w:ind w:left="1620" w:hanging="360"/>
      </w:pPr>
    </w:lvl>
  </w:abstractNum>
  <w:abstractNum w:abstractNumId="2" w15:restartNumberingAfterBreak="0">
    <w:nsid w:val="FFFFFF7E"/>
    <w:multiLevelType w:val="singleLevel"/>
    <w:tmpl w:val="B3569E6A"/>
    <w:lvl w:ilvl="0">
      <w:start w:val="1"/>
      <w:numFmt w:val="decimal"/>
      <w:pStyle w:val="3"/>
      <w:lvlText w:val="%1."/>
      <w:lvlJc w:val="left"/>
      <w:pPr>
        <w:tabs>
          <w:tab w:val="num" w:pos="1200"/>
        </w:tabs>
        <w:ind w:left="1200" w:hanging="360"/>
      </w:pPr>
    </w:lvl>
  </w:abstractNum>
  <w:abstractNum w:abstractNumId="3" w15:restartNumberingAfterBreak="0">
    <w:nsid w:val="FFFFFF7F"/>
    <w:multiLevelType w:val="singleLevel"/>
    <w:tmpl w:val="C380AB64"/>
    <w:lvl w:ilvl="0">
      <w:start w:val="1"/>
      <w:numFmt w:val="decimal"/>
      <w:pStyle w:val="2"/>
      <w:lvlText w:val="%1."/>
      <w:lvlJc w:val="left"/>
      <w:pPr>
        <w:tabs>
          <w:tab w:val="num" w:pos="780"/>
        </w:tabs>
        <w:ind w:left="780" w:hanging="360"/>
      </w:pPr>
    </w:lvl>
  </w:abstractNum>
  <w:abstractNum w:abstractNumId="4" w15:restartNumberingAfterBreak="0">
    <w:nsid w:val="FFFFFF80"/>
    <w:multiLevelType w:val="singleLevel"/>
    <w:tmpl w:val="5540CDCC"/>
    <w:lvl w:ilvl="0">
      <w:start w:val="1"/>
      <w:numFmt w:val="bullet"/>
      <w:pStyle w:val="50"/>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62AAB2E4"/>
    <w:lvl w:ilvl="0">
      <w:start w:val="1"/>
      <w:numFmt w:val="bullet"/>
      <w:pStyle w:val="40"/>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82CC6F5A"/>
    <w:lvl w:ilvl="0">
      <w:start w:val="1"/>
      <w:numFmt w:val="bullet"/>
      <w:pStyle w:val="30"/>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8CEEF62C"/>
    <w:lvl w:ilvl="0">
      <w:start w:val="1"/>
      <w:numFmt w:val="bullet"/>
      <w:pStyle w:val="20"/>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DA3EF8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95B607E8"/>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BF8527B"/>
    <w:multiLevelType w:val="multilevel"/>
    <w:tmpl w:val="EC1EDD9A"/>
    <w:lvl w:ilvl="0">
      <w:start w:val="1"/>
      <w:numFmt w:val="decimal"/>
      <w:lvlText w:val="%1."/>
      <w:lvlJc w:val="left"/>
      <w:pPr>
        <w:ind w:left="570" w:hanging="570"/>
      </w:pPr>
      <w:rPr>
        <w:rFonts w:hint="default"/>
      </w:rPr>
    </w:lvl>
    <w:lvl w:ilvl="1">
      <w:start w:val="1"/>
      <w:numFmt w:val="decimal"/>
      <w:lvlText w:val="%1.%2、"/>
      <w:lvlJc w:val="left"/>
      <w:pPr>
        <w:ind w:left="1200" w:hanging="720"/>
      </w:pPr>
      <w:rPr>
        <w:rFonts w:hint="default"/>
      </w:rPr>
    </w:lvl>
    <w:lvl w:ilvl="2">
      <w:start w:val="1"/>
      <w:numFmt w:val="decimal"/>
      <w:lvlText w:val="%1.%2、%3."/>
      <w:lvlJc w:val="left"/>
      <w:pPr>
        <w:ind w:left="2040" w:hanging="1080"/>
      </w:pPr>
      <w:rPr>
        <w:rFonts w:hint="default"/>
      </w:rPr>
    </w:lvl>
    <w:lvl w:ilvl="3">
      <w:start w:val="1"/>
      <w:numFmt w:val="decimal"/>
      <w:lvlText w:val="%1.%2、%3.%4."/>
      <w:lvlJc w:val="left"/>
      <w:pPr>
        <w:ind w:left="2880" w:hanging="1440"/>
      </w:pPr>
      <w:rPr>
        <w:rFonts w:hint="default"/>
      </w:rPr>
    </w:lvl>
    <w:lvl w:ilvl="4">
      <w:start w:val="1"/>
      <w:numFmt w:val="decimal"/>
      <w:lvlText w:val="%1.%2、%3.%4.%5."/>
      <w:lvlJc w:val="left"/>
      <w:pPr>
        <w:ind w:left="3360" w:hanging="1440"/>
      </w:pPr>
      <w:rPr>
        <w:rFonts w:hint="default"/>
      </w:rPr>
    </w:lvl>
    <w:lvl w:ilvl="5">
      <w:start w:val="1"/>
      <w:numFmt w:val="decimal"/>
      <w:lvlText w:val="%1.%2、%3.%4.%5.%6."/>
      <w:lvlJc w:val="left"/>
      <w:pPr>
        <w:ind w:left="4200" w:hanging="1800"/>
      </w:pPr>
      <w:rPr>
        <w:rFonts w:hint="default"/>
      </w:rPr>
    </w:lvl>
    <w:lvl w:ilvl="6">
      <w:start w:val="1"/>
      <w:numFmt w:val="decimal"/>
      <w:lvlText w:val="%1.%2、%3.%4.%5.%6.%7."/>
      <w:lvlJc w:val="left"/>
      <w:pPr>
        <w:ind w:left="5040" w:hanging="2160"/>
      </w:pPr>
      <w:rPr>
        <w:rFonts w:hint="default"/>
      </w:rPr>
    </w:lvl>
    <w:lvl w:ilvl="7">
      <w:start w:val="1"/>
      <w:numFmt w:val="decimal"/>
      <w:lvlText w:val="%1.%2、%3.%4.%5.%6.%7.%8."/>
      <w:lvlJc w:val="left"/>
      <w:pPr>
        <w:ind w:left="5520" w:hanging="2160"/>
      </w:pPr>
      <w:rPr>
        <w:rFonts w:hint="default"/>
      </w:rPr>
    </w:lvl>
    <w:lvl w:ilvl="8">
      <w:start w:val="1"/>
      <w:numFmt w:val="decimal"/>
      <w:lvlText w:val="%1.%2、%3.%4.%5.%6.%7.%8.%9."/>
      <w:lvlJc w:val="left"/>
      <w:pPr>
        <w:ind w:left="6360" w:hanging="2520"/>
      </w:pPr>
      <w:rPr>
        <w:rFonts w:hint="default"/>
      </w:rPr>
    </w:lvl>
  </w:abstractNum>
  <w:abstractNum w:abstractNumId="11" w15:restartNumberingAfterBreak="0">
    <w:nsid w:val="0EDB2900"/>
    <w:multiLevelType w:val="multilevel"/>
    <w:tmpl w:val="9454DFAC"/>
    <w:lvl w:ilvl="0">
      <w:start w:val="1"/>
      <w:numFmt w:val="bullet"/>
      <w:pStyle w:val="SubItemList"/>
      <w:lvlText w:val="−"/>
      <w:lvlJc w:val="left"/>
      <w:pPr>
        <w:tabs>
          <w:tab w:val="num" w:pos="1276"/>
        </w:tabs>
        <w:ind w:left="1276" w:hanging="284"/>
      </w:pPr>
      <w:rPr>
        <w:rFonts w:ascii="Times New Roman" w:hAnsi="Times New Roman" w:cs="Times New Roman" w:hint="default"/>
        <w:sz w:val="16"/>
        <w:szCs w:val="16"/>
      </w:rPr>
    </w:lvl>
    <w:lvl w:ilvl="1">
      <w:start w:val="1"/>
      <w:numFmt w:val="bullet"/>
      <w:lvlText w:val=""/>
      <w:lvlJc w:val="left"/>
      <w:pPr>
        <w:tabs>
          <w:tab w:val="num" w:pos="840"/>
        </w:tabs>
        <w:ind w:left="840" w:hanging="420"/>
      </w:pPr>
      <w:rPr>
        <w:rFonts w:ascii="Wingdings" w:hAnsi="Wingdings" w:cs="Wingdings" w:hint="default"/>
      </w:rPr>
    </w:lvl>
    <w:lvl w:ilvl="2">
      <w:start w:val="1"/>
      <w:numFmt w:val="bullet"/>
      <w:lvlText w:val=""/>
      <w:lvlJc w:val="left"/>
      <w:pPr>
        <w:tabs>
          <w:tab w:val="num" w:pos="1260"/>
        </w:tabs>
        <w:ind w:left="1260" w:hanging="420"/>
      </w:pPr>
      <w:rPr>
        <w:rFonts w:ascii="Wingdings" w:hAnsi="Wingdings" w:cs="Wingdings" w:hint="default"/>
      </w:rPr>
    </w:lvl>
    <w:lvl w:ilvl="3">
      <w:start w:val="1"/>
      <w:numFmt w:val="bullet"/>
      <w:lvlText w:val=""/>
      <w:lvlJc w:val="left"/>
      <w:pPr>
        <w:tabs>
          <w:tab w:val="num" w:pos="1680"/>
        </w:tabs>
        <w:ind w:left="1680" w:hanging="420"/>
      </w:pPr>
      <w:rPr>
        <w:rFonts w:ascii="Wingdings" w:hAnsi="Wingdings" w:cs="Wingdings" w:hint="default"/>
      </w:rPr>
    </w:lvl>
    <w:lvl w:ilvl="4">
      <w:start w:val="1"/>
      <w:numFmt w:val="bullet"/>
      <w:lvlText w:val=""/>
      <w:lvlJc w:val="left"/>
      <w:pPr>
        <w:tabs>
          <w:tab w:val="num" w:pos="2100"/>
        </w:tabs>
        <w:ind w:left="2100" w:hanging="420"/>
      </w:pPr>
      <w:rPr>
        <w:rFonts w:ascii="Wingdings" w:hAnsi="Wingdings" w:cs="Wingdings" w:hint="default"/>
      </w:rPr>
    </w:lvl>
    <w:lvl w:ilvl="5">
      <w:start w:val="1"/>
      <w:numFmt w:val="bullet"/>
      <w:lvlText w:val=""/>
      <w:lvlJc w:val="left"/>
      <w:pPr>
        <w:tabs>
          <w:tab w:val="num" w:pos="2520"/>
        </w:tabs>
        <w:ind w:left="2520" w:hanging="420"/>
      </w:pPr>
      <w:rPr>
        <w:rFonts w:ascii="Wingdings" w:hAnsi="Wingdings" w:cs="Wingdings" w:hint="default"/>
      </w:rPr>
    </w:lvl>
    <w:lvl w:ilvl="6">
      <w:start w:val="1"/>
      <w:numFmt w:val="bullet"/>
      <w:lvlText w:val=""/>
      <w:lvlJc w:val="left"/>
      <w:pPr>
        <w:tabs>
          <w:tab w:val="num" w:pos="2940"/>
        </w:tabs>
        <w:ind w:left="2940" w:hanging="420"/>
      </w:pPr>
      <w:rPr>
        <w:rFonts w:ascii="Wingdings" w:hAnsi="Wingdings" w:cs="Wingdings" w:hint="default"/>
      </w:rPr>
    </w:lvl>
    <w:lvl w:ilvl="7">
      <w:start w:val="1"/>
      <w:numFmt w:val="bullet"/>
      <w:lvlText w:val=""/>
      <w:lvlJc w:val="left"/>
      <w:pPr>
        <w:tabs>
          <w:tab w:val="num" w:pos="3360"/>
        </w:tabs>
        <w:ind w:left="3360" w:hanging="420"/>
      </w:pPr>
      <w:rPr>
        <w:rFonts w:ascii="Wingdings" w:hAnsi="Wingdings" w:cs="Wingdings" w:hint="default"/>
      </w:rPr>
    </w:lvl>
    <w:lvl w:ilvl="8">
      <w:start w:val="1"/>
      <w:numFmt w:val="bullet"/>
      <w:lvlText w:val=""/>
      <w:lvlJc w:val="left"/>
      <w:pPr>
        <w:tabs>
          <w:tab w:val="num" w:pos="3780"/>
        </w:tabs>
        <w:ind w:left="3780" w:hanging="420"/>
      </w:pPr>
      <w:rPr>
        <w:rFonts w:ascii="Wingdings" w:hAnsi="Wingdings" w:cs="Wingdings" w:hint="default"/>
      </w:rPr>
    </w:lvl>
  </w:abstractNum>
  <w:abstractNum w:abstractNumId="12" w15:restartNumberingAfterBreak="0">
    <w:nsid w:val="13A674F3"/>
    <w:multiLevelType w:val="hybridMultilevel"/>
    <w:tmpl w:val="04DAA2B6"/>
    <w:lvl w:ilvl="0" w:tplc="07407EFC">
      <w:start w:val="1"/>
      <w:numFmt w:val="bullet"/>
      <w:pStyle w:val="NotesTextListinTable"/>
      <w:lvlText w:val=""/>
      <w:lvlJc w:val="left"/>
      <w:pPr>
        <w:tabs>
          <w:tab w:val="num" w:pos="340"/>
        </w:tabs>
        <w:ind w:left="340" w:hanging="170"/>
      </w:pPr>
      <w:rPr>
        <w:rFonts w:ascii="Wingdings" w:hAnsi="Wingdings" w:hint="default"/>
        <w:color w:val="auto"/>
        <w:spacing w:val="0"/>
        <w:w w:val="100"/>
        <w:position w:val="1"/>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71657A1"/>
    <w:multiLevelType w:val="multilevel"/>
    <w:tmpl w:val="75D0480A"/>
    <w:lvl w:ilvl="0">
      <w:start w:val="1"/>
      <w:numFmt w:val="decimal"/>
      <w:pStyle w:val="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1"/>
      <w:suff w:val="nothing"/>
      <w:lvlText w:val="%1.%2 "/>
      <w:lvlJc w:val="left"/>
      <w:pPr>
        <w:ind w:left="0" w:firstLine="0"/>
      </w:pPr>
      <w:rPr>
        <w:rFonts w:ascii="Book Antiqua" w:eastAsia="黑体" w:hAnsi="Book Antiqua" w:cs="Book Antiqua" w:hint="default"/>
        <w:b/>
        <w:bCs/>
        <w:i w:val="0"/>
        <w:iCs w:val="0"/>
        <w:caps w:val="0"/>
        <w:strike w:val="0"/>
        <w:dstrike w:val="0"/>
        <w:snapToGrid w:val="0"/>
        <w:vanish w:val="0"/>
        <w:color w:val="000000"/>
        <w:spacing w:val="0"/>
        <w:kern w:val="0"/>
        <w:sz w:val="30"/>
        <w:szCs w:val="3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1"/>
      <w:suff w:val="nothing"/>
      <w:lvlText w:val="%1.%2.%3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1"/>
      <w:suff w:val="space"/>
      <w:lvlText w:val="%1.%2.%3.%4"/>
      <w:lvlJc w:val="left"/>
      <w:pPr>
        <w:ind w:left="0" w:firstLine="0"/>
      </w:pPr>
      <w:rPr>
        <w:rFonts w:ascii="Book Antiqua" w:hAnsi="Book Antiqua" w:cs="Arial" w:hint="default"/>
        <w:b/>
        <w:bCs/>
        <w:i w:val="0"/>
        <w:iCs w:val="0"/>
        <w:caps w:val="0"/>
        <w:strike w:val="0"/>
        <w:dstrike w:val="0"/>
        <w:vanish w:val="0"/>
        <w:color w:val="00000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1"/>
      <w:suff w:val="space"/>
      <w:lvlText w:val="%1.%2.%3.%4.%5"/>
      <w:lvlJc w:val="left"/>
      <w:pPr>
        <w:ind w:left="0" w:firstLine="0"/>
      </w:pPr>
      <w:rPr>
        <w:rFonts w:ascii="Book Antiqua" w:eastAsia="黑体" w:hAnsi="Book Antiqua" w:cs="Times New Roman" w:hint="default"/>
        <w:b/>
        <w:bCs/>
        <w:i w:val="0"/>
        <w:iCs w:val="0"/>
        <w:sz w:val="24"/>
        <w:szCs w:val="24"/>
        <w:u w:val="none"/>
      </w:rPr>
    </w:lvl>
    <w:lvl w:ilvl="5">
      <w:start w:val="1"/>
      <w:numFmt w:val="decimal"/>
      <w:pStyle w:val="Step"/>
      <w:lvlText w:val="Step %6"/>
      <w:lvlJc w:val="right"/>
      <w:pPr>
        <w:tabs>
          <w:tab w:val="num" w:pos="1701"/>
        </w:tabs>
        <w:ind w:left="1701" w:hanging="159"/>
      </w:pPr>
      <w:rPr>
        <w:rFonts w:ascii="Book Antiqua" w:hAnsi="Book Antiqua" w:cs="Times New Roman" w:hint="default"/>
        <w:b/>
        <w:bCs/>
        <w:i w:val="0"/>
        <w:iCs w:val="0"/>
        <w:color w:val="auto"/>
        <w:sz w:val="21"/>
        <w:szCs w:val="21"/>
      </w:rPr>
    </w:lvl>
    <w:lvl w:ilvl="6">
      <w:start w:val="1"/>
      <w:numFmt w:val="decimal"/>
      <w:pStyle w:val="ItemStep"/>
      <w:lvlText w:val="%7."/>
      <w:lvlJc w:val="left"/>
      <w:pPr>
        <w:tabs>
          <w:tab w:val="num" w:pos="992"/>
        </w:tabs>
        <w:ind w:left="992" w:hanging="425"/>
      </w:pPr>
      <w:rPr>
        <w:rFonts w:ascii="Times New Roman" w:hAnsi="Times New Roman" w:cs="Book Antiqua" w:hint="default"/>
        <w:b w:val="0"/>
        <w:bCs/>
        <w:i w:val="0"/>
        <w:iCs w:val="0"/>
        <w:sz w:val="21"/>
        <w:szCs w:val="21"/>
        <w:u w:val="none"/>
      </w:rPr>
    </w:lvl>
    <w:lvl w:ilvl="7">
      <w:start w:val="1"/>
      <w:numFmt w:val="decimal"/>
      <w:lvlRestart w:val="1"/>
      <w:pStyle w:val="FigureDescription"/>
      <w:suff w:val="space"/>
      <w:lvlText w:val="Figure %1-%8"/>
      <w:lvlJc w:val="left"/>
      <w:pPr>
        <w:ind w:left="567"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567" w:firstLine="0"/>
      </w:pPr>
      <w:rPr>
        <w:rFonts w:ascii="Times New Roman" w:eastAsia="黑体" w:hAnsi="Times New Roman" w:hint="default"/>
        <w:b/>
        <w:bCs/>
        <w:i w:val="0"/>
        <w:iCs w:val="0"/>
        <w:color w:val="auto"/>
        <w:sz w:val="21"/>
        <w:szCs w:val="21"/>
      </w:rPr>
    </w:lvl>
  </w:abstractNum>
  <w:abstractNum w:abstractNumId="14" w15:restartNumberingAfterBreak="0">
    <w:nsid w:val="23B92005"/>
    <w:multiLevelType w:val="hybridMultilevel"/>
    <w:tmpl w:val="F5E05ACC"/>
    <w:lvl w:ilvl="0" w:tplc="B4522A24">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28BE4A03"/>
    <w:multiLevelType w:val="multilevel"/>
    <w:tmpl w:val="4C8627FE"/>
    <w:lvl w:ilvl="0">
      <w:start w:val="1"/>
      <w:numFmt w:val="bullet"/>
      <w:pStyle w:val="--List"/>
      <w:lvlText w:val="-"/>
      <w:lvlJc w:val="left"/>
      <w:pPr>
        <w:tabs>
          <w:tab w:val="num" w:pos="1559"/>
        </w:tabs>
        <w:ind w:left="1559" w:hanging="283"/>
      </w:pPr>
      <w:rPr>
        <w:rFonts w:ascii="Arial" w:hAnsi="Arial" w:hint="default"/>
      </w:rPr>
    </w:lvl>
    <w:lvl w:ilvl="1">
      <w:start w:val="1"/>
      <w:numFmt w:val="bullet"/>
      <w:lvlText w:val=""/>
      <w:lvlJc w:val="left"/>
      <w:pPr>
        <w:ind w:left="2399" w:hanging="420"/>
      </w:pPr>
      <w:rPr>
        <w:rFonts w:ascii="Wingdings" w:hAnsi="Wingdings" w:hint="default"/>
      </w:rPr>
    </w:lvl>
    <w:lvl w:ilvl="2">
      <w:start w:val="1"/>
      <w:numFmt w:val="bullet"/>
      <w:lvlText w:val=""/>
      <w:lvlJc w:val="left"/>
      <w:pPr>
        <w:ind w:left="2819" w:hanging="420"/>
      </w:pPr>
      <w:rPr>
        <w:rFonts w:ascii="Wingdings" w:hAnsi="Wingdings" w:hint="default"/>
      </w:rPr>
    </w:lvl>
    <w:lvl w:ilvl="3">
      <w:start w:val="1"/>
      <w:numFmt w:val="bullet"/>
      <w:lvlText w:val=""/>
      <w:lvlJc w:val="left"/>
      <w:pPr>
        <w:ind w:left="3239" w:hanging="420"/>
      </w:pPr>
      <w:rPr>
        <w:rFonts w:ascii="Wingdings" w:hAnsi="Wingdings" w:hint="default"/>
      </w:rPr>
    </w:lvl>
    <w:lvl w:ilvl="4">
      <w:start w:val="1"/>
      <w:numFmt w:val="bullet"/>
      <w:lvlText w:val=""/>
      <w:lvlJc w:val="left"/>
      <w:pPr>
        <w:ind w:left="3659" w:hanging="420"/>
      </w:pPr>
      <w:rPr>
        <w:rFonts w:ascii="Wingdings" w:hAnsi="Wingdings" w:hint="default"/>
      </w:rPr>
    </w:lvl>
    <w:lvl w:ilvl="5">
      <w:start w:val="1"/>
      <w:numFmt w:val="bullet"/>
      <w:lvlText w:val=""/>
      <w:lvlJc w:val="left"/>
      <w:pPr>
        <w:ind w:left="4079" w:hanging="420"/>
      </w:pPr>
      <w:rPr>
        <w:rFonts w:ascii="Wingdings" w:hAnsi="Wingdings" w:hint="default"/>
      </w:rPr>
    </w:lvl>
    <w:lvl w:ilvl="6">
      <w:start w:val="1"/>
      <w:numFmt w:val="bullet"/>
      <w:lvlText w:val=""/>
      <w:lvlJc w:val="left"/>
      <w:pPr>
        <w:ind w:left="4499" w:hanging="420"/>
      </w:pPr>
      <w:rPr>
        <w:rFonts w:ascii="Wingdings" w:hAnsi="Wingdings" w:hint="default"/>
      </w:rPr>
    </w:lvl>
    <w:lvl w:ilvl="7">
      <w:start w:val="1"/>
      <w:numFmt w:val="bullet"/>
      <w:lvlText w:val=""/>
      <w:lvlJc w:val="left"/>
      <w:pPr>
        <w:ind w:left="4919" w:hanging="420"/>
      </w:pPr>
      <w:rPr>
        <w:rFonts w:ascii="Wingdings" w:hAnsi="Wingdings" w:hint="default"/>
      </w:rPr>
    </w:lvl>
    <w:lvl w:ilvl="8">
      <w:start w:val="1"/>
      <w:numFmt w:val="bullet"/>
      <w:lvlText w:val=""/>
      <w:lvlJc w:val="left"/>
      <w:pPr>
        <w:ind w:left="5339" w:hanging="420"/>
      </w:pPr>
      <w:rPr>
        <w:rFonts w:ascii="Wingdings" w:hAnsi="Wingdings" w:hint="default"/>
      </w:rPr>
    </w:lvl>
  </w:abstractNum>
  <w:abstractNum w:abstractNumId="16" w15:restartNumberingAfterBreak="0">
    <w:nsid w:val="2B6B527F"/>
    <w:multiLevelType w:val="hybridMultilevel"/>
    <w:tmpl w:val="068A5126"/>
    <w:lvl w:ilvl="0" w:tplc="52503600">
      <w:start w:val="1"/>
      <w:numFmt w:val="decimal"/>
      <w:lvlText w:val="%1、"/>
      <w:lvlJc w:val="left"/>
      <w:pPr>
        <w:ind w:left="720" w:hanging="720"/>
      </w:pPr>
      <w:rPr>
        <w:rFonts w:hint="default"/>
      </w:rPr>
    </w:lvl>
    <w:lvl w:ilvl="1" w:tplc="E4A42D82" w:tentative="1">
      <w:start w:val="1"/>
      <w:numFmt w:val="lowerLetter"/>
      <w:lvlText w:val="%2)"/>
      <w:lvlJc w:val="left"/>
      <w:pPr>
        <w:ind w:left="840" w:hanging="420"/>
      </w:pPr>
    </w:lvl>
    <w:lvl w:ilvl="2" w:tplc="22E62CFC" w:tentative="1">
      <w:start w:val="1"/>
      <w:numFmt w:val="lowerRoman"/>
      <w:lvlText w:val="%3."/>
      <w:lvlJc w:val="right"/>
      <w:pPr>
        <w:ind w:left="1260" w:hanging="420"/>
      </w:pPr>
    </w:lvl>
    <w:lvl w:ilvl="3" w:tplc="43BAC6DE" w:tentative="1">
      <w:start w:val="1"/>
      <w:numFmt w:val="decimal"/>
      <w:lvlText w:val="%4."/>
      <w:lvlJc w:val="left"/>
      <w:pPr>
        <w:ind w:left="1680" w:hanging="420"/>
      </w:pPr>
    </w:lvl>
    <w:lvl w:ilvl="4" w:tplc="C79C671A" w:tentative="1">
      <w:start w:val="1"/>
      <w:numFmt w:val="lowerLetter"/>
      <w:lvlText w:val="%5)"/>
      <w:lvlJc w:val="left"/>
      <w:pPr>
        <w:ind w:left="2100" w:hanging="420"/>
      </w:pPr>
    </w:lvl>
    <w:lvl w:ilvl="5" w:tplc="B2EA5CCA" w:tentative="1">
      <w:start w:val="1"/>
      <w:numFmt w:val="lowerRoman"/>
      <w:lvlText w:val="%6."/>
      <w:lvlJc w:val="right"/>
      <w:pPr>
        <w:ind w:left="2520" w:hanging="420"/>
      </w:pPr>
    </w:lvl>
    <w:lvl w:ilvl="6" w:tplc="353482E4" w:tentative="1">
      <w:start w:val="1"/>
      <w:numFmt w:val="decimal"/>
      <w:lvlText w:val="%7."/>
      <w:lvlJc w:val="left"/>
      <w:pPr>
        <w:ind w:left="2940" w:hanging="420"/>
      </w:pPr>
    </w:lvl>
    <w:lvl w:ilvl="7" w:tplc="0A48C028" w:tentative="1">
      <w:start w:val="1"/>
      <w:numFmt w:val="lowerLetter"/>
      <w:lvlText w:val="%8)"/>
      <w:lvlJc w:val="left"/>
      <w:pPr>
        <w:ind w:left="3360" w:hanging="420"/>
      </w:pPr>
    </w:lvl>
    <w:lvl w:ilvl="8" w:tplc="6DC24B5E" w:tentative="1">
      <w:start w:val="1"/>
      <w:numFmt w:val="lowerRoman"/>
      <w:lvlText w:val="%9."/>
      <w:lvlJc w:val="right"/>
      <w:pPr>
        <w:ind w:left="3780" w:hanging="420"/>
      </w:pPr>
    </w:lvl>
  </w:abstractNum>
  <w:abstractNum w:abstractNumId="17" w15:restartNumberingAfterBreak="0">
    <w:nsid w:val="2BBC1268"/>
    <w:multiLevelType w:val="multilevel"/>
    <w:tmpl w:val="F54C031E"/>
    <w:lvl w:ilvl="0">
      <w:start w:val="1"/>
      <w:numFmt w:val="decimal"/>
      <w:pStyle w:val="SubItemstep"/>
      <w:lvlText w:val="(%1)"/>
      <w:lvlJc w:val="left"/>
      <w:pPr>
        <w:tabs>
          <w:tab w:val="num" w:pos="1276"/>
        </w:tabs>
        <w:ind w:left="1276" w:hanging="284"/>
      </w:pPr>
      <w:rPr>
        <w:rFonts w:hint="default"/>
      </w:rPr>
    </w:lvl>
    <w:lvl w:ilvl="1">
      <w:start w:val="1"/>
      <w:numFmt w:val="lowerLetter"/>
      <w:lvlText w:val="%2)"/>
      <w:lvlJc w:val="left"/>
      <w:pPr>
        <w:ind w:left="2116" w:hanging="420"/>
      </w:pPr>
      <w:rPr>
        <w:rFonts w:hint="eastAsia"/>
      </w:rPr>
    </w:lvl>
    <w:lvl w:ilvl="2">
      <w:start w:val="1"/>
      <w:numFmt w:val="lowerRoman"/>
      <w:lvlText w:val="%3."/>
      <w:lvlJc w:val="right"/>
      <w:pPr>
        <w:ind w:left="2536" w:hanging="420"/>
      </w:pPr>
      <w:rPr>
        <w:rFonts w:hint="eastAsia"/>
      </w:rPr>
    </w:lvl>
    <w:lvl w:ilvl="3">
      <w:start w:val="1"/>
      <w:numFmt w:val="decimal"/>
      <w:lvlText w:val="%4."/>
      <w:lvlJc w:val="left"/>
      <w:pPr>
        <w:ind w:left="2956" w:hanging="420"/>
      </w:pPr>
      <w:rPr>
        <w:rFonts w:hint="eastAsia"/>
      </w:rPr>
    </w:lvl>
    <w:lvl w:ilvl="4">
      <w:start w:val="1"/>
      <w:numFmt w:val="lowerLetter"/>
      <w:lvlText w:val="%5)"/>
      <w:lvlJc w:val="left"/>
      <w:pPr>
        <w:ind w:left="3376" w:hanging="420"/>
      </w:pPr>
      <w:rPr>
        <w:rFonts w:hint="eastAsia"/>
      </w:rPr>
    </w:lvl>
    <w:lvl w:ilvl="5">
      <w:start w:val="1"/>
      <w:numFmt w:val="lowerRoman"/>
      <w:lvlText w:val="%6."/>
      <w:lvlJc w:val="right"/>
      <w:pPr>
        <w:ind w:left="3796" w:hanging="420"/>
      </w:pPr>
      <w:rPr>
        <w:rFonts w:hint="eastAsia"/>
      </w:rPr>
    </w:lvl>
    <w:lvl w:ilvl="6">
      <w:start w:val="1"/>
      <w:numFmt w:val="decimal"/>
      <w:lvlText w:val="%7."/>
      <w:lvlJc w:val="left"/>
      <w:pPr>
        <w:ind w:left="4216" w:hanging="420"/>
      </w:pPr>
      <w:rPr>
        <w:rFonts w:hint="eastAsia"/>
      </w:rPr>
    </w:lvl>
    <w:lvl w:ilvl="7">
      <w:start w:val="1"/>
      <w:numFmt w:val="lowerLetter"/>
      <w:lvlText w:val="%8)"/>
      <w:lvlJc w:val="left"/>
      <w:pPr>
        <w:ind w:left="4636" w:hanging="420"/>
      </w:pPr>
      <w:rPr>
        <w:rFonts w:hint="eastAsia"/>
      </w:rPr>
    </w:lvl>
    <w:lvl w:ilvl="8">
      <w:start w:val="1"/>
      <w:numFmt w:val="lowerRoman"/>
      <w:lvlText w:val="%9."/>
      <w:lvlJc w:val="right"/>
      <w:pPr>
        <w:ind w:left="5056" w:hanging="420"/>
      </w:pPr>
      <w:rPr>
        <w:rFonts w:hint="eastAsia"/>
      </w:rPr>
    </w:lvl>
  </w:abstractNum>
  <w:abstractNum w:abstractNumId="18" w15:restartNumberingAfterBreak="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3BE91956"/>
    <w:multiLevelType w:val="multilevel"/>
    <w:tmpl w:val="7E7E42BE"/>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Book Antiqua" w:eastAsia="黑体"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Step %6"/>
      <w:lvlJc w:val="right"/>
      <w:pPr>
        <w:tabs>
          <w:tab w:val="num" w:pos="1701"/>
        </w:tabs>
        <w:ind w:left="1701" w:hanging="159"/>
      </w:pPr>
      <w:rPr>
        <w:rFonts w:ascii="Book Antiqua" w:hAnsi="Book Antiqua" w:cs="Times New Roman" w:hint="default"/>
        <w:b/>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Figur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firstLine="0"/>
      </w:pPr>
      <w:rPr>
        <w:rFonts w:ascii="Times New Roman" w:eastAsia="黑体" w:hAnsi="Times New Roman" w:hint="default"/>
        <w:b/>
        <w:bCs/>
        <w:i w:val="0"/>
        <w:iCs w:val="0"/>
        <w:color w:val="auto"/>
        <w:sz w:val="21"/>
        <w:szCs w:val="21"/>
      </w:rPr>
    </w:lvl>
  </w:abstractNum>
  <w:abstractNum w:abstractNumId="20" w15:restartNumberingAfterBreak="0">
    <w:nsid w:val="42A046D5"/>
    <w:multiLevelType w:val="multilevel"/>
    <w:tmpl w:val="04090023"/>
    <w:styleLink w:val="a1"/>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42CF4755"/>
    <w:multiLevelType w:val="multilevel"/>
    <w:tmpl w:val="9F864FEE"/>
    <w:lvl w:ilvl="0">
      <w:start w:val="1"/>
      <w:numFmt w:val="bullet"/>
      <w:pStyle w:val="ItemList"/>
      <w:lvlText w:val=""/>
      <w:lvlJc w:val="left"/>
      <w:pPr>
        <w:tabs>
          <w:tab w:val="num" w:pos="992"/>
        </w:tabs>
        <w:ind w:left="992" w:hanging="425"/>
      </w:pPr>
      <w:rPr>
        <w:rFonts w:ascii="Wingdings" w:hAnsi="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463C3DB5"/>
    <w:multiLevelType w:val="hybridMultilevel"/>
    <w:tmpl w:val="2668DBD8"/>
    <w:lvl w:ilvl="0" w:tplc="3ECC9E86">
      <w:start w:val="1"/>
      <w:numFmt w:val="decimal"/>
      <w:pStyle w:val="ItemStepinTable"/>
      <w:lvlText w:val="%1."/>
      <w:lvlJc w:val="left"/>
      <w:pPr>
        <w:tabs>
          <w:tab w:val="num" w:pos="284"/>
        </w:tabs>
        <w:ind w:left="284" w:hanging="284"/>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7A25442"/>
    <w:multiLevelType w:val="multilevel"/>
    <w:tmpl w:val="50AE787A"/>
    <w:lvl w:ilvl="0">
      <w:start w:val="2"/>
      <w:numFmt w:val="decimal"/>
      <w:lvlText w:val="%1."/>
      <w:lvlJc w:val="left"/>
      <w:pPr>
        <w:ind w:left="645" w:hanging="645"/>
      </w:pPr>
      <w:rPr>
        <w:rFonts w:hint="default"/>
      </w:rPr>
    </w:lvl>
    <w:lvl w:ilvl="1">
      <w:start w:val="2"/>
      <w:numFmt w:val="decimal"/>
      <w:lvlText w:val="%1.%2、"/>
      <w:lvlJc w:val="left"/>
      <w:pPr>
        <w:ind w:left="1202" w:hanging="720"/>
      </w:pPr>
      <w:rPr>
        <w:rFonts w:hint="default"/>
      </w:rPr>
    </w:lvl>
    <w:lvl w:ilvl="2">
      <w:start w:val="1"/>
      <w:numFmt w:val="decimal"/>
      <w:lvlText w:val="%1.%2、%3."/>
      <w:lvlJc w:val="left"/>
      <w:pPr>
        <w:ind w:left="2044" w:hanging="1080"/>
      </w:pPr>
      <w:rPr>
        <w:rFonts w:hint="default"/>
      </w:rPr>
    </w:lvl>
    <w:lvl w:ilvl="3">
      <w:start w:val="1"/>
      <w:numFmt w:val="decimal"/>
      <w:lvlText w:val="%1.%2、%3.%4."/>
      <w:lvlJc w:val="left"/>
      <w:pPr>
        <w:ind w:left="2886" w:hanging="1440"/>
      </w:pPr>
      <w:rPr>
        <w:rFonts w:hint="default"/>
      </w:rPr>
    </w:lvl>
    <w:lvl w:ilvl="4">
      <w:start w:val="1"/>
      <w:numFmt w:val="decimal"/>
      <w:lvlText w:val="%1.%2、%3.%4.%5."/>
      <w:lvlJc w:val="left"/>
      <w:pPr>
        <w:ind w:left="3368" w:hanging="1440"/>
      </w:pPr>
      <w:rPr>
        <w:rFonts w:hint="default"/>
      </w:rPr>
    </w:lvl>
    <w:lvl w:ilvl="5">
      <w:start w:val="1"/>
      <w:numFmt w:val="decimal"/>
      <w:lvlText w:val="%1.%2、%3.%4.%5.%6."/>
      <w:lvlJc w:val="left"/>
      <w:pPr>
        <w:ind w:left="4210" w:hanging="1800"/>
      </w:pPr>
      <w:rPr>
        <w:rFonts w:hint="default"/>
      </w:rPr>
    </w:lvl>
    <w:lvl w:ilvl="6">
      <w:start w:val="1"/>
      <w:numFmt w:val="decimal"/>
      <w:lvlText w:val="%1.%2、%3.%4.%5.%6.%7."/>
      <w:lvlJc w:val="left"/>
      <w:pPr>
        <w:ind w:left="5052" w:hanging="2160"/>
      </w:pPr>
      <w:rPr>
        <w:rFonts w:hint="default"/>
      </w:rPr>
    </w:lvl>
    <w:lvl w:ilvl="7">
      <w:start w:val="1"/>
      <w:numFmt w:val="decimal"/>
      <w:lvlText w:val="%1.%2、%3.%4.%5.%6.%7.%8."/>
      <w:lvlJc w:val="left"/>
      <w:pPr>
        <w:ind w:left="5534" w:hanging="2160"/>
      </w:pPr>
      <w:rPr>
        <w:rFonts w:hint="default"/>
      </w:rPr>
    </w:lvl>
    <w:lvl w:ilvl="8">
      <w:start w:val="1"/>
      <w:numFmt w:val="decimal"/>
      <w:lvlText w:val="%1.%2、%3.%4.%5.%6.%7.%8.%9."/>
      <w:lvlJc w:val="left"/>
      <w:pPr>
        <w:ind w:left="6376" w:hanging="2520"/>
      </w:pPr>
      <w:rPr>
        <w:rFonts w:hint="default"/>
      </w:rPr>
    </w:lvl>
  </w:abstractNum>
  <w:abstractNum w:abstractNumId="24" w15:restartNumberingAfterBreak="0">
    <w:nsid w:val="4C802204"/>
    <w:multiLevelType w:val="multilevel"/>
    <w:tmpl w:val="8AC64AA6"/>
    <w:lvl w:ilvl="0">
      <w:start w:val="1"/>
      <w:numFmt w:val="bullet"/>
      <w:pStyle w:val="SubItemListinTable"/>
      <w:lvlText w:val="●"/>
      <w:lvlJc w:val="left"/>
      <w:pPr>
        <w:tabs>
          <w:tab w:val="num" w:pos="567"/>
        </w:tabs>
        <w:ind w:left="567" w:hanging="283"/>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5" w15:restartNumberingAfterBreak="0">
    <w:nsid w:val="4DDA66D1"/>
    <w:multiLevelType w:val="multilevel"/>
    <w:tmpl w:val="952C6018"/>
    <w:lvl w:ilvl="0">
      <w:start w:val="1"/>
      <w:numFmt w:val="upperLetter"/>
      <w:pStyle w:val="7"/>
      <w:suff w:val="nothing"/>
      <w:lvlText w:val="%1 "/>
      <w:lvlJc w:val="left"/>
      <w:pPr>
        <w:ind w:left="0" w:firstLine="0"/>
      </w:pPr>
      <w:rPr>
        <w:rFonts w:ascii="Book Antiqua"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8"/>
      <w:suff w:val="nothing"/>
      <w:lvlText w:val="%1.%2  "/>
      <w:lvlJc w:val="left"/>
      <w:pPr>
        <w:ind w:left="0" w:firstLine="0"/>
      </w:pPr>
      <w:rPr>
        <w:rFonts w:ascii="Book Antiqua"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9"/>
      <w:suff w:val="nothing"/>
      <w:lvlText w:val="%1.%2.%3  "/>
      <w:lvlJc w:val="left"/>
      <w:pPr>
        <w:ind w:left="0" w:firstLine="0"/>
      </w:pPr>
      <w:rPr>
        <w:rFonts w:ascii="Book Antiqua"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StepinAppendix"/>
      <w:lvlText w:val="Step %5"/>
      <w:lvlJc w:val="right"/>
      <w:pPr>
        <w:tabs>
          <w:tab w:val="num" w:pos="1701"/>
        </w:tabs>
        <w:ind w:left="1701" w:hanging="159"/>
      </w:pPr>
      <w:rPr>
        <w:rFonts w:ascii="Book Antiqua" w:hAnsi="Book Antiqua" w:cs="Times New Roman" w:hint="default"/>
        <w:b/>
        <w:bCs/>
        <w:i w:val="0"/>
        <w:iCs w:val="0"/>
        <w:sz w:val="21"/>
        <w:szCs w:val="21"/>
        <w:u w:val="none"/>
      </w:rPr>
    </w:lvl>
    <w:lvl w:ilvl="5">
      <w:start w:val="1"/>
      <w:numFmt w:val="decimal"/>
      <w:pStyle w:val="ItemStepinAppendix"/>
      <w:lvlText w:val="%6."/>
      <w:lvlJc w:val="left"/>
      <w:pPr>
        <w:tabs>
          <w:tab w:val="num" w:pos="2126"/>
        </w:tabs>
        <w:ind w:left="2126" w:hanging="425"/>
      </w:pPr>
      <w:rPr>
        <w:rFonts w:ascii="Times New Roman" w:hAnsi="Times New Roman" w:cs="Times New Roman" w:hint="default"/>
        <w:b w:val="0"/>
        <w:bCs/>
        <w:i w:val="0"/>
        <w:iCs w:val="0"/>
        <w:color w:val="auto"/>
        <w:sz w:val="21"/>
        <w:szCs w:val="21"/>
      </w:rPr>
    </w:lvl>
    <w:lvl w:ilvl="6">
      <w:start w:val="1"/>
      <w:numFmt w:val="decimal"/>
      <w:lvlRestart w:val="1"/>
      <w:pStyle w:val="FigureDescriptioninAppendix"/>
      <w:suff w:val="space"/>
      <w:lvlText w:val="Figure %1-%7"/>
      <w:lvlJc w:val="left"/>
      <w:pPr>
        <w:ind w:left="1701" w:firstLine="0"/>
      </w:pPr>
      <w:rPr>
        <w:rFonts w:ascii="Times New Roman" w:hAnsi="Times New Roman" w:cs="Book Antiqua" w:hint="default"/>
        <w:b/>
        <w:bCs/>
        <w:i w:val="0"/>
        <w:iCs w:val="0"/>
        <w:sz w:val="21"/>
        <w:szCs w:val="21"/>
        <w:u w:val="none"/>
      </w:rPr>
    </w:lvl>
    <w:lvl w:ilvl="7">
      <w:start w:val="1"/>
      <w:numFmt w:val="decimal"/>
      <w:lvlRestart w:val="1"/>
      <w:pStyle w:val="TableDescriptioninAppendix"/>
      <w:suff w:val="space"/>
      <w:lvlText w:val="Tabl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lvlRestart w:val="0"/>
      <w:suff w:val="nothing"/>
      <w:lvlText w:val=""/>
      <w:lvlJc w:val="left"/>
      <w:pPr>
        <w:ind w:left="0" w:firstLine="0"/>
      </w:pPr>
      <w:rPr>
        <w:rFonts w:ascii="Book Antiqua" w:eastAsia="宋体" w:hAnsi="Book Antiqua" w:hint="default"/>
        <w:b/>
        <w:bCs/>
        <w:i w:val="0"/>
        <w:iCs w:val="0"/>
        <w:color w:val="000000"/>
        <w:sz w:val="28"/>
        <w:szCs w:val="28"/>
      </w:rPr>
    </w:lvl>
  </w:abstractNum>
  <w:abstractNum w:abstractNumId="26" w15:restartNumberingAfterBreak="0">
    <w:nsid w:val="59CD6229"/>
    <w:multiLevelType w:val="hybridMultilevel"/>
    <w:tmpl w:val="631CBA92"/>
    <w:lvl w:ilvl="0" w:tplc="F120EBCE">
      <w:start w:val="1"/>
      <w:numFmt w:val="decimal"/>
      <w:lvlText w:val="%1、"/>
      <w:lvlJc w:val="left"/>
      <w:pPr>
        <w:ind w:left="720" w:hanging="720"/>
      </w:pPr>
      <w:rPr>
        <w:rFonts w:hint="default"/>
      </w:rPr>
    </w:lvl>
    <w:lvl w:ilvl="1" w:tplc="D4068566" w:tentative="1">
      <w:start w:val="1"/>
      <w:numFmt w:val="lowerLetter"/>
      <w:lvlText w:val="%2)"/>
      <w:lvlJc w:val="left"/>
      <w:pPr>
        <w:ind w:left="840" w:hanging="420"/>
      </w:pPr>
    </w:lvl>
    <w:lvl w:ilvl="2" w:tplc="0F383E4C" w:tentative="1">
      <w:start w:val="1"/>
      <w:numFmt w:val="lowerRoman"/>
      <w:lvlText w:val="%3."/>
      <w:lvlJc w:val="right"/>
      <w:pPr>
        <w:ind w:left="1260" w:hanging="420"/>
      </w:pPr>
    </w:lvl>
    <w:lvl w:ilvl="3" w:tplc="651C71B8" w:tentative="1">
      <w:start w:val="1"/>
      <w:numFmt w:val="decimal"/>
      <w:lvlText w:val="%4."/>
      <w:lvlJc w:val="left"/>
      <w:pPr>
        <w:ind w:left="1680" w:hanging="420"/>
      </w:pPr>
    </w:lvl>
    <w:lvl w:ilvl="4" w:tplc="21448472" w:tentative="1">
      <w:start w:val="1"/>
      <w:numFmt w:val="lowerLetter"/>
      <w:lvlText w:val="%5)"/>
      <w:lvlJc w:val="left"/>
      <w:pPr>
        <w:ind w:left="2100" w:hanging="420"/>
      </w:pPr>
    </w:lvl>
    <w:lvl w:ilvl="5" w:tplc="73E44C76" w:tentative="1">
      <w:start w:val="1"/>
      <w:numFmt w:val="lowerRoman"/>
      <w:lvlText w:val="%6."/>
      <w:lvlJc w:val="right"/>
      <w:pPr>
        <w:ind w:left="2520" w:hanging="420"/>
      </w:pPr>
    </w:lvl>
    <w:lvl w:ilvl="6" w:tplc="AE7E8DE6" w:tentative="1">
      <w:start w:val="1"/>
      <w:numFmt w:val="decimal"/>
      <w:lvlText w:val="%7."/>
      <w:lvlJc w:val="left"/>
      <w:pPr>
        <w:ind w:left="2940" w:hanging="420"/>
      </w:pPr>
    </w:lvl>
    <w:lvl w:ilvl="7" w:tplc="53D0A57C" w:tentative="1">
      <w:start w:val="1"/>
      <w:numFmt w:val="lowerLetter"/>
      <w:lvlText w:val="%8)"/>
      <w:lvlJc w:val="left"/>
      <w:pPr>
        <w:ind w:left="3360" w:hanging="420"/>
      </w:pPr>
    </w:lvl>
    <w:lvl w:ilvl="8" w:tplc="F45E6EF0" w:tentative="1">
      <w:start w:val="1"/>
      <w:numFmt w:val="lowerRoman"/>
      <w:lvlText w:val="%9."/>
      <w:lvlJc w:val="right"/>
      <w:pPr>
        <w:ind w:left="3780" w:hanging="420"/>
      </w:pPr>
    </w:lvl>
  </w:abstractNum>
  <w:abstractNum w:abstractNumId="27" w15:restartNumberingAfterBreak="0">
    <w:nsid w:val="5C847DFD"/>
    <w:multiLevelType w:val="hybridMultilevel"/>
    <w:tmpl w:val="B074F12A"/>
    <w:lvl w:ilvl="0" w:tplc="5CBAD684">
      <w:start w:val="1"/>
      <w:numFmt w:val="decimal"/>
      <w:lvlText w:val="%1."/>
      <w:lvlJc w:val="left"/>
      <w:pPr>
        <w:ind w:left="1200" w:hanging="720"/>
      </w:pPr>
      <w:rPr>
        <w:rFonts w:hint="default"/>
      </w:rPr>
    </w:lvl>
    <w:lvl w:ilvl="1" w:tplc="38C669D4" w:tentative="1">
      <w:start w:val="1"/>
      <w:numFmt w:val="lowerLetter"/>
      <w:lvlText w:val="%2)"/>
      <w:lvlJc w:val="left"/>
      <w:pPr>
        <w:ind w:left="1320" w:hanging="420"/>
      </w:pPr>
    </w:lvl>
    <w:lvl w:ilvl="2" w:tplc="6CBA9E64" w:tentative="1">
      <w:start w:val="1"/>
      <w:numFmt w:val="lowerRoman"/>
      <w:lvlText w:val="%3."/>
      <w:lvlJc w:val="right"/>
      <w:pPr>
        <w:ind w:left="1740" w:hanging="420"/>
      </w:pPr>
    </w:lvl>
    <w:lvl w:ilvl="3" w:tplc="F0CA397E" w:tentative="1">
      <w:start w:val="1"/>
      <w:numFmt w:val="decimal"/>
      <w:lvlText w:val="%4."/>
      <w:lvlJc w:val="left"/>
      <w:pPr>
        <w:ind w:left="2160" w:hanging="420"/>
      </w:pPr>
    </w:lvl>
    <w:lvl w:ilvl="4" w:tplc="F6025582" w:tentative="1">
      <w:start w:val="1"/>
      <w:numFmt w:val="lowerLetter"/>
      <w:lvlText w:val="%5)"/>
      <w:lvlJc w:val="left"/>
      <w:pPr>
        <w:ind w:left="2580" w:hanging="420"/>
      </w:pPr>
    </w:lvl>
    <w:lvl w:ilvl="5" w:tplc="AEEAF834" w:tentative="1">
      <w:start w:val="1"/>
      <w:numFmt w:val="lowerRoman"/>
      <w:lvlText w:val="%6."/>
      <w:lvlJc w:val="right"/>
      <w:pPr>
        <w:ind w:left="3000" w:hanging="420"/>
      </w:pPr>
    </w:lvl>
    <w:lvl w:ilvl="6" w:tplc="ACCE0E06" w:tentative="1">
      <w:start w:val="1"/>
      <w:numFmt w:val="decimal"/>
      <w:lvlText w:val="%7."/>
      <w:lvlJc w:val="left"/>
      <w:pPr>
        <w:ind w:left="3420" w:hanging="420"/>
      </w:pPr>
    </w:lvl>
    <w:lvl w:ilvl="7" w:tplc="42FE92E8" w:tentative="1">
      <w:start w:val="1"/>
      <w:numFmt w:val="lowerLetter"/>
      <w:lvlText w:val="%8)"/>
      <w:lvlJc w:val="left"/>
      <w:pPr>
        <w:ind w:left="3840" w:hanging="420"/>
      </w:pPr>
    </w:lvl>
    <w:lvl w:ilvl="8" w:tplc="62885E08" w:tentative="1">
      <w:start w:val="1"/>
      <w:numFmt w:val="lowerRoman"/>
      <w:lvlText w:val="%9."/>
      <w:lvlJc w:val="right"/>
      <w:pPr>
        <w:ind w:left="4260" w:hanging="420"/>
      </w:pPr>
    </w:lvl>
  </w:abstractNum>
  <w:abstractNum w:abstractNumId="28" w15:restartNumberingAfterBreak="0">
    <w:nsid w:val="62935B9A"/>
    <w:multiLevelType w:val="multilevel"/>
    <w:tmpl w:val="C8CCCA3A"/>
    <w:lvl w:ilvl="0">
      <w:start w:val="1"/>
      <w:numFmt w:val="decimal"/>
      <w:lvlText w:val="%1."/>
      <w:lvlJc w:val="left"/>
      <w:pPr>
        <w:ind w:left="600" w:hanging="600"/>
      </w:pPr>
      <w:rPr>
        <w:rFonts w:hint="default"/>
      </w:rPr>
    </w:lvl>
    <w:lvl w:ilvl="1">
      <w:start w:val="1"/>
      <w:numFmt w:val="decimal"/>
      <w:lvlText w:val="%1.%2、"/>
      <w:lvlJc w:val="left"/>
      <w:pPr>
        <w:ind w:left="1200" w:hanging="720"/>
      </w:pPr>
      <w:rPr>
        <w:rFonts w:hint="default"/>
      </w:rPr>
    </w:lvl>
    <w:lvl w:ilvl="2">
      <w:start w:val="1"/>
      <w:numFmt w:val="decimal"/>
      <w:lvlText w:val="%1.%2、%3."/>
      <w:lvlJc w:val="left"/>
      <w:pPr>
        <w:ind w:left="2040" w:hanging="108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360" w:hanging="1440"/>
      </w:pPr>
      <w:rPr>
        <w:rFonts w:hint="default"/>
      </w:rPr>
    </w:lvl>
    <w:lvl w:ilvl="5">
      <w:start w:val="1"/>
      <w:numFmt w:val="decimal"/>
      <w:lvlText w:val="%1.%2、%3.%4.%5.%6."/>
      <w:lvlJc w:val="left"/>
      <w:pPr>
        <w:ind w:left="4200" w:hanging="1800"/>
      </w:pPr>
      <w:rPr>
        <w:rFonts w:hint="default"/>
      </w:rPr>
    </w:lvl>
    <w:lvl w:ilvl="6">
      <w:start w:val="1"/>
      <w:numFmt w:val="decimal"/>
      <w:lvlText w:val="%1.%2、%3.%4.%5.%6.%7."/>
      <w:lvlJc w:val="left"/>
      <w:pPr>
        <w:ind w:left="4680" w:hanging="1800"/>
      </w:pPr>
      <w:rPr>
        <w:rFonts w:hint="default"/>
      </w:rPr>
    </w:lvl>
    <w:lvl w:ilvl="7">
      <w:start w:val="1"/>
      <w:numFmt w:val="decimal"/>
      <w:lvlText w:val="%1.%2、%3.%4.%5.%6.%7.%8."/>
      <w:lvlJc w:val="left"/>
      <w:pPr>
        <w:ind w:left="5520" w:hanging="2160"/>
      </w:pPr>
      <w:rPr>
        <w:rFonts w:hint="default"/>
      </w:rPr>
    </w:lvl>
    <w:lvl w:ilvl="8">
      <w:start w:val="1"/>
      <w:numFmt w:val="decimal"/>
      <w:lvlText w:val="%1.%2、%3.%4.%5.%6.%7.%8.%9."/>
      <w:lvlJc w:val="left"/>
      <w:pPr>
        <w:ind w:left="6360" w:hanging="2520"/>
      </w:pPr>
      <w:rPr>
        <w:rFonts w:hint="default"/>
      </w:rPr>
    </w:lvl>
  </w:abstractNum>
  <w:abstractNum w:abstractNumId="29" w15:restartNumberingAfterBreak="0">
    <w:nsid w:val="667437AC"/>
    <w:multiLevelType w:val="hybridMultilevel"/>
    <w:tmpl w:val="DE3895E6"/>
    <w:lvl w:ilvl="0" w:tplc="7396B8A4">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6685361C"/>
    <w:multiLevelType w:val="hybridMultilevel"/>
    <w:tmpl w:val="1BA04AAE"/>
    <w:lvl w:ilvl="0" w:tplc="0409000B">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2" w15:restartNumberingAfterBreak="0">
    <w:nsid w:val="6E230785"/>
    <w:multiLevelType w:val="multilevel"/>
    <w:tmpl w:val="F4DC5440"/>
    <w:lvl w:ilvl="0">
      <w:start w:val="1"/>
      <w:numFmt w:val="bullet"/>
      <w:pStyle w:val="ItemListinTable"/>
      <w:lvlText w:val="●"/>
      <w:lvlJc w:val="left"/>
      <w:pPr>
        <w:tabs>
          <w:tab w:val="num" w:pos="284"/>
        </w:tabs>
        <w:ind w:left="284" w:hanging="284"/>
      </w:pPr>
      <w:rPr>
        <w:rFonts w:ascii="Arial" w:hAnsi="Arial" w:hint="default"/>
        <w:b w:val="0"/>
        <w:bCs w:val="0"/>
        <w:i w:val="0"/>
        <w:iCs w:val="0"/>
        <w:color w:val="auto"/>
        <w:position w:val="3"/>
        <w:sz w:val="21"/>
        <w:szCs w:val="21"/>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8"/>
  </w:num>
  <w:num w:numId="12">
    <w:abstractNumId w:val="27"/>
  </w:num>
  <w:num w:numId="13">
    <w:abstractNumId w:val="16"/>
  </w:num>
  <w:num w:numId="14">
    <w:abstractNumId w:val="23"/>
  </w:num>
  <w:num w:numId="15">
    <w:abstractNumId w:val="26"/>
  </w:num>
  <w:num w:numId="16">
    <w:abstractNumId w:val="10"/>
  </w:num>
  <w:num w:numId="17">
    <w:abstractNumId w:val="11"/>
  </w:num>
  <w:num w:numId="18">
    <w:abstractNumId w:val="29"/>
  </w:num>
  <w:num w:numId="19">
    <w:abstractNumId w:val="20"/>
  </w:num>
  <w:num w:numId="20">
    <w:abstractNumId w:val="18"/>
  </w:num>
  <w:num w:numId="21">
    <w:abstractNumId w:val="31"/>
  </w:num>
  <w:num w:numId="22">
    <w:abstractNumId w:val="22"/>
  </w:num>
  <w:num w:numId="23">
    <w:abstractNumId w:val="32"/>
  </w:num>
  <w:num w:numId="24">
    <w:abstractNumId w:val="21"/>
  </w:num>
  <w:num w:numId="25">
    <w:abstractNumId w:val="12"/>
  </w:num>
  <w:num w:numId="26">
    <w:abstractNumId w:val="14"/>
  </w:num>
  <w:num w:numId="27">
    <w:abstractNumId w:val="25"/>
  </w:num>
  <w:num w:numId="28">
    <w:abstractNumId w:val="24"/>
  </w:num>
  <w:num w:numId="29">
    <w:abstractNumId w:val="17"/>
  </w:num>
  <w:num w:numId="30">
    <w:abstractNumId w:val="15"/>
  </w:num>
  <w:num w:numId="31">
    <w:abstractNumId w:val="1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 w:numId="34">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attachedTemplate r:id="rId1"/>
  <w:stylePaneFormatFilter w:val="0724" w:allStyles="0" w:customStyles="0" w:latentStyles="1" w:stylesInUse="0" w:headingStyles="1" w:numberingStyles="0" w:tableStyles="0" w:directFormattingOnRuns="1" w:directFormattingOnParagraphs="1" w:directFormattingOnNumbering="1" w:directFormattingOnTables="0" w:clearFormatting="0" w:top3HeadingStyles="0"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2B11"/>
    <w:rsid w:val="000214BC"/>
    <w:rsid w:val="000B0DC0"/>
    <w:rsid w:val="000E15A7"/>
    <w:rsid w:val="00162B11"/>
    <w:rsid w:val="001A01D4"/>
    <w:rsid w:val="001E5BC5"/>
    <w:rsid w:val="001F69C4"/>
    <w:rsid w:val="002023D6"/>
    <w:rsid w:val="00306A60"/>
    <w:rsid w:val="00314B6D"/>
    <w:rsid w:val="003C5271"/>
    <w:rsid w:val="003F2F19"/>
    <w:rsid w:val="003F6570"/>
    <w:rsid w:val="004059ED"/>
    <w:rsid w:val="00462AD4"/>
    <w:rsid w:val="00497673"/>
    <w:rsid w:val="004F3644"/>
    <w:rsid w:val="00557BC9"/>
    <w:rsid w:val="0061390B"/>
    <w:rsid w:val="006A4980"/>
    <w:rsid w:val="0073036A"/>
    <w:rsid w:val="00753737"/>
    <w:rsid w:val="0076511B"/>
    <w:rsid w:val="007C55FE"/>
    <w:rsid w:val="007D49CE"/>
    <w:rsid w:val="008335FE"/>
    <w:rsid w:val="008715CB"/>
    <w:rsid w:val="008716DB"/>
    <w:rsid w:val="00885A10"/>
    <w:rsid w:val="009C1A95"/>
    <w:rsid w:val="00A0338D"/>
    <w:rsid w:val="00A7402C"/>
    <w:rsid w:val="00AC1F24"/>
    <w:rsid w:val="00BF6A21"/>
    <w:rsid w:val="00C178FB"/>
    <w:rsid w:val="00C2156F"/>
    <w:rsid w:val="00C23368"/>
    <w:rsid w:val="00C511FF"/>
    <w:rsid w:val="00C51C51"/>
    <w:rsid w:val="00C73530"/>
    <w:rsid w:val="00C736B3"/>
    <w:rsid w:val="00CD7998"/>
    <w:rsid w:val="00CE0AEA"/>
    <w:rsid w:val="00D33691"/>
    <w:rsid w:val="00D435F8"/>
    <w:rsid w:val="00D90AE6"/>
    <w:rsid w:val="00DB3356"/>
    <w:rsid w:val="00DE40BA"/>
    <w:rsid w:val="00E86517"/>
    <w:rsid w:val="00E869AB"/>
    <w:rsid w:val="00E93CB2"/>
    <w:rsid w:val="00EC4A64"/>
    <w:rsid w:val="00EF7AD1"/>
    <w:rsid w:val="00F243C3"/>
    <w:rsid w:val="00F77F26"/>
    <w:rsid w:val="00F914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chartTrackingRefBased/>
  <w15:docId w15:val="{9FF9ADCD-CF17-4656-8355-01824A389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511FF"/>
    <w:pPr>
      <w:topLinePunct/>
      <w:adjustRightInd w:val="0"/>
      <w:snapToGrid w:val="0"/>
      <w:spacing w:before="160" w:after="160" w:line="240" w:lineRule="atLeast"/>
      <w:ind w:left="567"/>
    </w:pPr>
    <w:rPr>
      <w:rFonts w:cs="Arial"/>
      <w:kern w:val="2"/>
      <w:sz w:val="21"/>
      <w:szCs w:val="21"/>
    </w:rPr>
  </w:style>
  <w:style w:type="paragraph" w:styleId="1">
    <w:name w:val="heading 1"/>
    <w:aliases w:val="heading 1"/>
    <w:basedOn w:val="a2"/>
    <w:next w:val="21"/>
    <w:link w:val="1Char"/>
    <w:qFormat/>
    <w:rsid w:val="00C511FF"/>
    <w:pPr>
      <w:keepNext/>
      <w:numPr>
        <w:numId w:val="32"/>
      </w:numPr>
      <w:spacing w:before="240" w:after="240"/>
      <w:outlineLvl w:val="0"/>
    </w:pPr>
    <w:rPr>
      <w:rFonts w:ascii="Book Antiqua" w:eastAsia="黑体" w:hAnsi="Book Antiqua" w:cs="Times New Roman"/>
      <w:b/>
      <w:bCs/>
      <w:sz w:val="32"/>
      <w:szCs w:val="44"/>
      <w:lang w:val="x-none" w:eastAsia="x-none"/>
    </w:rPr>
  </w:style>
  <w:style w:type="paragraph" w:styleId="21">
    <w:name w:val="heading 2"/>
    <w:aliases w:val="heading 2"/>
    <w:basedOn w:val="a2"/>
    <w:next w:val="31"/>
    <w:link w:val="2Char"/>
    <w:qFormat/>
    <w:rsid w:val="00C511FF"/>
    <w:pPr>
      <w:keepNext/>
      <w:keepLines/>
      <w:numPr>
        <w:ilvl w:val="1"/>
        <w:numId w:val="32"/>
      </w:numPr>
      <w:spacing w:before="240"/>
      <w:outlineLvl w:val="1"/>
    </w:pPr>
    <w:rPr>
      <w:rFonts w:ascii="Book Antiqua" w:eastAsia="黑体" w:hAnsi="Book Antiqua" w:cs="Times New Roman"/>
      <w:b/>
      <w:bCs/>
      <w:noProof/>
      <w:kern w:val="0"/>
      <w:sz w:val="30"/>
      <w:szCs w:val="36"/>
      <w:lang w:val="x-none" w:eastAsia="en-US"/>
    </w:rPr>
  </w:style>
  <w:style w:type="paragraph" w:styleId="31">
    <w:name w:val="heading 3"/>
    <w:aliases w:val="heading 3"/>
    <w:basedOn w:val="a2"/>
    <w:next w:val="a2"/>
    <w:link w:val="3Char"/>
    <w:qFormat/>
    <w:rsid w:val="00C511FF"/>
    <w:pPr>
      <w:keepNext/>
      <w:keepLines/>
      <w:numPr>
        <w:ilvl w:val="2"/>
        <w:numId w:val="32"/>
      </w:numPr>
      <w:spacing w:before="200"/>
      <w:outlineLvl w:val="2"/>
    </w:pPr>
    <w:rPr>
      <w:rFonts w:ascii="Book Antiqua" w:eastAsia="黑体" w:hAnsi="Book Antiqua" w:cs="Times New Roman"/>
      <w:b/>
      <w:noProof/>
      <w:kern w:val="0"/>
      <w:sz w:val="28"/>
      <w:szCs w:val="32"/>
      <w:lang w:val="x-none" w:eastAsia="x-none"/>
    </w:rPr>
  </w:style>
  <w:style w:type="paragraph" w:styleId="41">
    <w:name w:val="heading 4"/>
    <w:aliases w:val="heading 4"/>
    <w:basedOn w:val="BlockLabel"/>
    <w:next w:val="a2"/>
    <w:link w:val="4Char"/>
    <w:qFormat/>
    <w:rsid w:val="00C511FF"/>
    <w:pPr>
      <w:numPr>
        <w:ilvl w:val="3"/>
        <w:numId w:val="32"/>
      </w:numPr>
    </w:pPr>
    <w:rPr>
      <w:rFonts w:cs="Times New Roman"/>
      <w:lang w:val="x-none" w:eastAsia="x-none"/>
    </w:rPr>
  </w:style>
  <w:style w:type="paragraph" w:styleId="51">
    <w:name w:val="heading 5"/>
    <w:aliases w:val="heading 5"/>
    <w:basedOn w:val="41"/>
    <w:next w:val="a2"/>
    <w:link w:val="5Char"/>
    <w:qFormat/>
    <w:rsid w:val="00C511FF"/>
    <w:pPr>
      <w:numPr>
        <w:ilvl w:val="4"/>
      </w:numPr>
      <w:outlineLvl w:val="4"/>
    </w:pPr>
    <w:rPr>
      <w:sz w:val="24"/>
      <w:szCs w:val="24"/>
    </w:rPr>
  </w:style>
  <w:style w:type="paragraph" w:styleId="6">
    <w:name w:val="heading 6"/>
    <w:aliases w:val="heading 6"/>
    <w:basedOn w:val="a2"/>
    <w:next w:val="a2"/>
    <w:link w:val="6Char"/>
    <w:semiHidden/>
    <w:qFormat/>
    <w:rsid w:val="00C511FF"/>
    <w:pPr>
      <w:keepNext/>
      <w:keepLines/>
      <w:spacing w:before="240" w:after="64" w:line="320" w:lineRule="atLeast"/>
      <w:outlineLvl w:val="5"/>
    </w:pPr>
    <w:rPr>
      <w:rFonts w:ascii="Arial" w:eastAsia="黑体" w:hAnsi="Arial" w:cs="Times New Roman"/>
      <w:b/>
      <w:bCs/>
      <w:lang w:val="x-none" w:eastAsia="x-none"/>
    </w:rPr>
  </w:style>
  <w:style w:type="paragraph" w:styleId="7">
    <w:name w:val="heading 7"/>
    <w:aliases w:val="heading 7"/>
    <w:basedOn w:val="1"/>
    <w:next w:val="8"/>
    <w:link w:val="7Char"/>
    <w:semiHidden/>
    <w:unhideWhenUsed/>
    <w:rsid w:val="00C511FF"/>
    <w:pPr>
      <w:keepLines/>
      <w:numPr>
        <w:numId w:val="27"/>
      </w:numPr>
      <w:topLinePunct w:val="0"/>
      <w:outlineLvl w:val="6"/>
    </w:pPr>
    <w:rPr>
      <w:rFonts w:eastAsia="Times New Roman"/>
      <w:bCs w:val="0"/>
    </w:rPr>
  </w:style>
  <w:style w:type="paragraph" w:styleId="8">
    <w:name w:val="heading 8"/>
    <w:aliases w:val="heading 8"/>
    <w:basedOn w:val="21"/>
    <w:next w:val="9"/>
    <w:link w:val="8Char"/>
    <w:semiHidden/>
    <w:unhideWhenUsed/>
    <w:qFormat/>
    <w:rsid w:val="00C511FF"/>
    <w:pPr>
      <w:numPr>
        <w:numId w:val="27"/>
      </w:numPr>
      <w:topLinePunct w:val="0"/>
      <w:spacing w:before="200"/>
      <w:outlineLvl w:val="7"/>
    </w:pPr>
  </w:style>
  <w:style w:type="paragraph" w:styleId="9">
    <w:name w:val="heading 9"/>
    <w:aliases w:val="heading 9"/>
    <w:basedOn w:val="31"/>
    <w:next w:val="a2"/>
    <w:link w:val="9Char"/>
    <w:semiHidden/>
    <w:unhideWhenUsed/>
    <w:qFormat/>
    <w:rsid w:val="00C511FF"/>
    <w:pPr>
      <w:numPr>
        <w:numId w:val="27"/>
      </w:numPr>
      <w:topLinePunct w:val="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uiPriority w:val="99"/>
    <w:rsid w:val="00C511FF"/>
    <w:rPr>
      <w:color w:val="0000FF"/>
      <w:u w:val="none"/>
    </w:rPr>
  </w:style>
  <w:style w:type="paragraph" w:styleId="a7">
    <w:name w:val="header"/>
    <w:basedOn w:val="a2"/>
    <w:rsid w:val="00C511FF"/>
    <w:pPr>
      <w:tabs>
        <w:tab w:val="center" w:pos="4153"/>
        <w:tab w:val="right" w:pos="8306"/>
      </w:tabs>
      <w:spacing w:before="0" w:after="0" w:line="20" w:lineRule="atLeast"/>
      <w:ind w:left="0"/>
      <w:jc w:val="right"/>
    </w:pPr>
    <w:rPr>
      <w:sz w:val="2"/>
      <w:szCs w:val="2"/>
    </w:rPr>
  </w:style>
  <w:style w:type="paragraph" w:styleId="a8">
    <w:name w:val="footer"/>
    <w:basedOn w:val="HeadingLeft"/>
    <w:link w:val="Char"/>
    <w:rsid w:val="00C511FF"/>
    <w:pPr>
      <w:spacing w:before="200" w:after="200" w:line="20" w:lineRule="atLeast"/>
      <w:jc w:val="center"/>
    </w:pPr>
    <w:rPr>
      <w:rFonts w:cs="Times New Roman"/>
      <w:b/>
      <w:bCs/>
      <w:sz w:val="2"/>
      <w:szCs w:val="2"/>
      <w:lang w:val="x-none" w:eastAsia="x-none"/>
    </w:rPr>
  </w:style>
  <w:style w:type="character" w:styleId="a9">
    <w:name w:val="page number"/>
    <w:basedOn w:val="a3"/>
    <w:rsid w:val="00C511FF"/>
  </w:style>
  <w:style w:type="paragraph" w:styleId="aa">
    <w:name w:val="footnote text"/>
    <w:basedOn w:val="a2"/>
    <w:semiHidden/>
    <w:rsid w:val="00C511FF"/>
    <w:rPr>
      <w:sz w:val="18"/>
      <w:szCs w:val="18"/>
    </w:rPr>
  </w:style>
  <w:style w:type="character" w:styleId="ab">
    <w:name w:val="footnote reference"/>
    <w:semiHidden/>
    <w:rsid w:val="00C511FF"/>
    <w:rPr>
      <w:vertAlign w:val="superscript"/>
    </w:rPr>
  </w:style>
  <w:style w:type="character" w:styleId="ac">
    <w:name w:val="annotation reference"/>
    <w:semiHidden/>
    <w:rsid w:val="00C511FF"/>
    <w:rPr>
      <w:sz w:val="21"/>
      <w:szCs w:val="21"/>
    </w:rPr>
  </w:style>
  <w:style w:type="paragraph" w:styleId="ad">
    <w:name w:val="annotation text"/>
    <w:basedOn w:val="a2"/>
    <w:semiHidden/>
    <w:rsid w:val="00C511FF"/>
  </w:style>
  <w:style w:type="paragraph" w:styleId="ae">
    <w:name w:val="annotation subject"/>
    <w:basedOn w:val="ad"/>
    <w:next w:val="ad"/>
    <w:semiHidden/>
    <w:rsid w:val="00C511FF"/>
    <w:rPr>
      <w:b/>
      <w:bCs/>
    </w:rPr>
  </w:style>
  <w:style w:type="paragraph" w:styleId="af">
    <w:name w:val="Balloon Text"/>
    <w:basedOn w:val="a2"/>
    <w:semiHidden/>
    <w:rsid w:val="00C511FF"/>
    <w:rPr>
      <w:sz w:val="18"/>
      <w:szCs w:val="18"/>
    </w:rPr>
  </w:style>
  <w:style w:type="table" w:styleId="af0">
    <w:name w:val="Table Grid"/>
    <w:basedOn w:val="a4"/>
    <w:rsid w:val="00C511FF"/>
    <w:pPr>
      <w:widowControl w:val="0"/>
      <w:adjustRightInd w:val="0"/>
      <w:snapToGrid w:val="0"/>
      <w:jc w:val="both"/>
    </w:pPr>
    <w:tblPr>
      <w:tblInd w:w="113" w:type="dxa"/>
    </w:tblPr>
  </w:style>
  <w:style w:type="table" w:styleId="22">
    <w:name w:val="Table Colorful 2"/>
    <w:basedOn w:val="a4"/>
    <w:rsid w:val="00C511FF"/>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10">
    <w:name w:val="Table Colorful 1"/>
    <w:basedOn w:val="a4"/>
    <w:rsid w:val="00C511FF"/>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11">
    <w:name w:val="Table Classic 1"/>
    <w:basedOn w:val="a4"/>
    <w:rsid w:val="00C511FF"/>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Char">
    <w:name w:val="标题 2 Char"/>
    <w:aliases w:val="heading 2 Char"/>
    <w:link w:val="21"/>
    <w:rsid w:val="00314ECD"/>
    <w:rPr>
      <w:rFonts w:ascii="Book Antiqua" w:eastAsia="黑体" w:hAnsi="Book Antiqua" w:cs="Book Antiqua"/>
      <w:b/>
      <w:bCs/>
      <w:noProof/>
      <w:sz w:val="30"/>
      <w:szCs w:val="36"/>
      <w:lang w:eastAsia="en-US"/>
    </w:rPr>
  </w:style>
  <w:style w:type="paragraph" w:styleId="af1">
    <w:name w:val="List Paragraph"/>
    <w:basedOn w:val="a2"/>
    <w:uiPriority w:val="34"/>
    <w:qFormat/>
    <w:rsid w:val="00C511FF"/>
    <w:pPr>
      <w:ind w:firstLineChars="200" w:firstLine="420"/>
    </w:pPr>
  </w:style>
  <w:style w:type="paragraph" w:styleId="af2">
    <w:name w:val="Subtitle"/>
    <w:basedOn w:val="a2"/>
    <w:link w:val="Char0"/>
    <w:qFormat/>
    <w:rsid w:val="00C511FF"/>
    <w:pPr>
      <w:spacing w:before="240" w:after="60" w:line="312" w:lineRule="atLeast"/>
      <w:jc w:val="center"/>
      <w:outlineLvl w:val="1"/>
    </w:pPr>
    <w:rPr>
      <w:rFonts w:ascii="Arial" w:hAnsi="Arial" w:cs="Times New Roman"/>
      <w:b/>
      <w:bCs/>
      <w:kern w:val="28"/>
      <w:sz w:val="32"/>
      <w:szCs w:val="32"/>
      <w:lang w:val="x-none" w:eastAsia="x-none"/>
    </w:rPr>
  </w:style>
  <w:style w:type="character" w:customStyle="1" w:styleId="Char0">
    <w:name w:val="副标题 Char"/>
    <w:link w:val="af2"/>
    <w:rsid w:val="00A03FDC"/>
    <w:rPr>
      <w:rFonts w:ascii="Arial" w:hAnsi="Arial" w:cs="Arial"/>
      <w:b/>
      <w:bCs/>
      <w:kern w:val="28"/>
      <w:sz w:val="32"/>
      <w:szCs w:val="32"/>
    </w:rPr>
  </w:style>
  <w:style w:type="character" w:customStyle="1" w:styleId="1Char">
    <w:name w:val="标题 1 Char"/>
    <w:aliases w:val="heading 1 Char"/>
    <w:link w:val="1"/>
    <w:rsid w:val="00A03FDC"/>
    <w:rPr>
      <w:rFonts w:ascii="Book Antiqua" w:eastAsia="黑体" w:hAnsi="Book Antiqua" w:cs="Book Antiqua"/>
      <w:b/>
      <w:bCs/>
      <w:kern w:val="2"/>
      <w:sz w:val="32"/>
      <w:szCs w:val="44"/>
    </w:rPr>
  </w:style>
  <w:style w:type="paragraph" w:styleId="af3">
    <w:name w:val="Normal (Web)"/>
    <w:basedOn w:val="a2"/>
    <w:uiPriority w:val="99"/>
    <w:rsid w:val="00C511FF"/>
    <w:rPr>
      <w:rFonts w:cs="Times New Roman"/>
    </w:rPr>
  </w:style>
  <w:style w:type="paragraph" w:styleId="af4">
    <w:name w:val="Title"/>
    <w:basedOn w:val="a2"/>
    <w:link w:val="Char1"/>
    <w:qFormat/>
    <w:rsid w:val="00C511FF"/>
    <w:pPr>
      <w:spacing w:before="240" w:after="60"/>
      <w:jc w:val="center"/>
      <w:outlineLvl w:val="0"/>
    </w:pPr>
    <w:rPr>
      <w:rFonts w:ascii="Arial" w:hAnsi="Arial" w:cs="Times New Roman"/>
      <w:b/>
      <w:bCs/>
      <w:sz w:val="32"/>
      <w:szCs w:val="32"/>
      <w:lang w:val="x-none" w:eastAsia="x-none"/>
    </w:rPr>
  </w:style>
  <w:style w:type="character" w:customStyle="1" w:styleId="Char1">
    <w:name w:val="标题 Char"/>
    <w:link w:val="af4"/>
    <w:rsid w:val="004B2EC3"/>
    <w:rPr>
      <w:rFonts w:ascii="Arial" w:hAnsi="Arial" w:cs="Arial"/>
      <w:b/>
      <w:bCs/>
      <w:kern w:val="2"/>
      <w:sz w:val="32"/>
      <w:szCs w:val="32"/>
    </w:rPr>
  </w:style>
  <w:style w:type="paragraph" w:styleId="TOC">
    <w:name w:val="TOC Heading"/>
    <w:basedOn w:val="1"/>
    <w:next w:val="a2"/>
    <w:uiPriority w:val="39"/>
    <w:unhideWhenUsed/>
    <w:qFormat/>
    <w:rsid w:val="00005E8B"/>
    <w:pPr>
      <w:spacing w:after="0" w:line="259" w:lineRule="auto"/>
      <w:outlineLvl w:val="9"/>
    </w:pPr>
    <w:rPr>
      <w:rFonts w:ascii="Calibri Light" w:eastAsia="宋体" w:hAnsi="Calibri Light"/>
      <w:b w:val="0"/>
      <w:bCs w:val="0"/>
      <w:color w:val="2E74B5"/>
      <w:szCs w:val="32"/>
      <w:lang w:val="en-US" w:eastAsia="en-US"/>
    </w:rPr>
  </w:style>
  <w:style w:type="paragraph" w:styleId="23">
    <w:name w:val="toc 2"/>
    <w:basedOn w:val="a2"/>
    <w:next w:val="a2"/>
    <w:uiPriority w:val="39"/>
    <w:rsid w:val="00C511FF"/>
    <w:pPr>
      <w:spacing w:before="80" w:after="80"/>
      <w:ind w:leftChars="300" w:left="300"/>
    </w:pPr>
    <w:rPr>
      <w:noProof/>
      <w:sz w:val="20"/>
      <w:szCs w:val="20"/>
    </w:rPr>
  </w:style>
  <w:style w:type="paragraph" w:styleId="12">
    <w:name w:val="toc 1"/>
    <w:basedOn w:val="a2"/>
    <w:next w:val="a2"/>
    <w:uiPriority w:val="39"/>
    <w:rsid w:val="00C511FF"/>
    <w:pPr>
      <w:spacing w:after="80"/>
      <w:ind w:left="0"/>
    </w:pPr>
    <w:rPr>
      <w:rFonts w:ascii="Book Antiqua" w:hAnsi="Book Antiqua" w:cs="Book Antiqua"/>
      <w:b/>
      <w:bCs/>
      <w:sz w:val="24"/>
      <w:szCs w:val="24"/>
    </w:rPr>
  </w:style>
  <w:style w:type="paragraph" w:styleId="32">
    <w:name w:val="toc 3"/>
    <w:basedOn w:val="a2"/>
    <w:next w:val="a2"/>
    <w:uiPriority w:val="39"/>
    <w:rsid w:val="00C511FF"/>
    <w:pPr>
      <w:spacing w:before="80" w:after="80"/>
      <w:ind w:leftChars="450" w:left="450"/>
    </w:pPr>
    <w:rPr>
      <w:noProof/>
      <w:sz w:val="20"/>
      <w:szCs w:val="20"/>
    </w:rPr>
  </w:style>
  <w:style w:type="character" w:styleId="af5">
    <w:name w:val="FollowedHyperlink"/>
    <w:rsid w:val="00C511FF"/>
    <w:rPr>
      <w:color w:val="800080"/>
      <w:u w:val="none"/>
    </w:rPr>
  </w:style>
  <w:style w:type="paragraph" w:styleId="af6">
    <w:name w:val="No Spacing"/>
    <w:uiPriority w:val="1"/>
    <w:qFormat/>
    <w:rsid w:val="0010243D"/>
    <w:pPr>
      <w:widowControl w:val="0"/>
      <w:jc w:val="both"/>
    </w:pPr>
    <w:rPr>
      <w:kern w:val="2"/>
      <w:sz w:val="21"/>
      <w:szCs w:val="24"/>
      <w:lang w:eastAsia="en-US"/>
    </w:rPr>
  </w:style>
  <w:style w:type="character" w:customStyle="1" w:styleId="3Char">
    <w:name w:val="标题 3 Char"/>
    <w:aliases w:val="heading 3 Char"/>
    <w:link w:val="31"/>
    <w:rsid w:val="00ED6A60"/>
    <w:rPr>
      <w:rFonts w:ascii="Book Antiqua" w:eastAsia="黑体" w:hAnsi="Book Antiqua" w:cs="宋体"/>
      <w:b/>
      <w:noProof/>
      <w:sz w:val="28"/>
      <w:szCs w:val="32"/>
    </w:rPr>
  </w:style>
  <w:style w:type="character" w:customStyle="1" w:styleId="4Char">
    <w:name w:val="标题 4 Char"/>
    <w:aliases w:val="heading 4 Char"/>
    <w:link w:val="41"/>
    <w:rsid w:val="00ED6A60"/>
    <w:rPr>
      <w:rFonts w:ascii="Book Antiqua" w:eastAsia="黑体" w:hAnsi="Book Antiqua" w:cs="Book Antiqua"/>
      <w:b/>
      <w:bCs/>
      <w:sz w:val="26"/>
      <w:szCs w:val="26"/>
    </w:rPr>
  </w:style>
  <w:style w:type="character" w:customStyle="1" w:styleId="5Char">
    <w:name w:val="标题 5 Char"/>
    <w:aliases w:val="heading 5 Char"/>
    <w:link w:val="51"/>
    <w:rsid w:val="00ED6A60"/>
    <w:rPr>
      <w:rFonts w:ascii="Book Antiqua" w:eastAsia="黑体" w:hAnsi="Book Antiqua" w:cs="Book Antiqua"/>
      <w:b/>
      <w:bCs/>
      <w:sz w:val="24"/>
      <w:szCs w:val="24"/>
    </w:rPr>
  </w:style>
  <w:style w:type="character" w:customStyle="1" w:styleId="6Char">
    <w:name w:val="标题 6 Char"/>
    <w:aliases w:val="heading 6 Char"/>
    <w:link w:val="6"/>
    <w:semiHidden/>
    <w:rsid w:val="00ED6A60"/>
    <w:rPr>
      <w:rFonts w:ascii="Arial" w:eastAsia="黑体" w:hAnsi="Arial"/>
      <w:b/>
      <w:bCs/>
      <w:kern w:val="2"/>
      <w:sz w:val="21"/>
      <w:szCs w:val="21"/>
    </w:rPr>
  </w:style>
  <w:style w:type="character" w:customStyle="1" w:styleId="7Char">
    <w:name w:val="标题 7 Char"/>
    <w:aliases w:val="heading 7 Char"/>
    <w:link w:val="7"/>
    <w:semiHidden/>
    <w:rsid w:val="00ED6A60"/>
    <w:rPr>
      <w:rFonts w:ascii="Book Antiqua" w:eastAsia="Times New Roman" w:hAnsi="Book Antiqua" w:cs="Book Antiqua"/>
      <w:b/>
      <w:kern w:val="2"/>
      <w:sz w:val="32"/>
      <w:szCs w:val="44"/>
    </w:rPr>
  </w:style>
  <w:style w:type="character" w:customStyle="1" w:styleId="8Char">
    <w:name w:val="标题 8 Char"/>
    <w:aliases w:val="heading 8 Char"/>
    <w:link w:val="8"/>
    <w:semiHidden/>
    <w:rsid w:val="00ED6A60"/>
    <w:rPr>
      <w:rFonts w:ascii="Book Antiqua" w:eastAsia="黑体" w:hAnsi="Book Antiqua"/>
      <w:b/>
      <w:bCs/>
      <w:noProof/>
      <w:sz w:val="30"/>
      <w:szCs w:val="36"/>
      <w:lang w:eastAsia="en-US"/>
    </w:rPr>
  </w:style>
  <w:style w:type="character" w:customStyle="1" w:styleId="9Char">
    <w:name w:val="标题 9 Char"/>
    <w:aliases w:val="heading 9 Char"/>
    <w:link w:val="9"/>
    <w:semiHidden/>
    <w:rsid w:val="00ED6A60"/>
    <w:rPr>
      <w:rFonts w:ascii="Book Antiqua" w:eastAsia="黑体" w:hAnsi="Book Antiqua"/>
      <w:b/>
      <w:noProof/>
      <w:sz w:val="28"/>
      <w:szCs w:val="32"/>
    </w:rPr>
  </w:style>
  <w:style w:type="paragraph" w:customStyle="1" w:styleId="BlockLabel">
    <w:name w:val="Block Label"/>
    <w:basedOn w:val="a2"/>
    <w:next w:val="a2"/>
    <w:rsid w:val="00C511FF"/>
    <w:pPr>
      <w:keepNext/>
      <w:keepLines/>
      <w:spacing w:before="300" w:after="80"/>
      <w:ind w:left="0"/>
      <w:outlineLvl w:val="3"/>
    </w:pPr>
    <w:rPr>
      <w:rFonts w:ascii="Book Antiqua" w:eastAsia="黑体" w:hAnsi="Book Antiqua" w:cs="Book Antiqua"/>
      <w:b/>
      <w:bCs/>
      <w:kern w:val="0"/>
      <w:sz w:val="26"/>
      <w:szCs w:val="26"/>
    </w:rPr>
  </w:style>
  <w:style w:type="paragraph" w:customStyle="1" w:styleId="Cover1">
    <w:name w:val="Cover1"/>
    <w:basedOn w:val="a2"/>
    <w:rsid w:val="00C511FF"/>
    <w:pPr>
      <w:spacing w:before="360" w:after="360"/>
      <w:ind w:left="0"/>
      <w:jc w:val="center"/>
    </w:pPr>
    <w:rPr>
      <w:b/>
      <w:sz w:val="44"/>
      <w:szCs w:val="44"/>
    </w:rPr>
  </w:style>
  <w:style w:type="paragraph" w:customStyle="1" w:styleId="Cover4">
    <w:name w:val="Cover 4"/>
    <w:basedOn w:val="Cover3"/>
    <w:rsid w:val="00C511FF"/>
    <w:pPr>
      <w:spacing w:before="0" w:after="0" w:line="240" w:lineRule="auto"/>
      <w:jc w:val="both"/>
    </w:pPr>
    <w:rPr>
      <w:sz w:val="21"/>
      <w:szCs w:val="21"/>
    </w:rPr>
  </w:style>
  <w:style w:type="paragraph" w:customStyle="1" w:styleId="Cover5">
    <w:name w:val="Cover 5"/>
    <w:basedOn w:val="a2"/>
    <w:rsid w:val="00C511FF"/>
    <w:pPr>
      <w:ind w:left="0"/>
      <w:jc w:val="center"/>
    </w:pPr>
    <w:rPr>
      <w:b/>
      <w:sz w:val="24"/>
      <w:szCs w:val="24"/>
    </w:rPr>
  </w:style>
  <w:style w:type="paragraph" w:customStyle="1" w:styleId="Code">
    <w:name w:val="Code"/>
    <w:basedOn w:val="a2"/>
    <w:rsid w:val="00C511FF"/>
    <w:pPr>
      <w:widowControl w:val="0"/>
      <w:autoSpaceDE w:val="0"/>
      <w:autoSpaceDN w:val="0"/>
      <w:spacing w:before="0" w:after="0" w:line="360" w:lineRule="auto"/>
    </w:pPr>
    <w:rPr>
      <w:rFonts w:ascii="Courier New" w:hAnsi="Courier New"/>
      <w:sz w:val="18"/>
    </w:rPr>
  </w:style>
  <w:style w:type="paragraph" w:customStyle="1" w:styleId="Figure">
    <w:name w:val="Figure"/>
    <w:basedOn w:val="a2"/>
    <w:next w:val="a2"/>
    <w:rsid w:val="00C511FF"/>
  </w:style>
  <w:style w:type="paragraph" w:customStyle="1" w:styleId="FigureDescription">
    <w:name w:val="Figure Description"/>
    <w:next w:val="Figure"/>
    <w:rsid w:val="00C511FF"/>
    <w:pPr>
      <w:keepNext/>
      <w:numPr>
        <w:ilvl w:val="7"/>
        <w:numId w:val="32"/>
      </w:numPr>
      <w:adjustRightInd w:val="0"/>
      <w:snapToGrid w:val="0"/>
      <w:spacing w:before="320" w:after="80" w:line="240" w:lineRule="atLeast"/>
      <w:outlineLvl w:val="7"/>
    </w:pPr>
    <w:rPr>
      <w:rFonts w:eastAsia="黑体" w:cs="Arial"/>
      <w:spacing w:val="-4"/>
      <w:kern w:val="2"/>
      <w:sz w:val="21"/>
      <w:szCs w:val="21"/>
    </w:rPr>
  </w:style>
  <w:style w:type="paragraph" w:customStyle="1" w:styleId="FigureText">
    <w:name w:val="Figure Text"/>
    <w:rsid w:val="00C511FF"/>
    <w:pPr>
      <w:widowControl w:val="0"/>
      <w:adjustRightInd w:val="0"/>
      <w:snapToGrid w:val="0"/>
      <w:spacing w:line="240" w:lineRule="atLeast"/>
    </w:pPr>
    <w:rPr>
      <w:rFonts w:cs="Arial"/>
      <w:sz w:val="18"/>
      <w:szCs w:val="18"/>
      <w:lang w:eastAsia="en-US"/>
    </w:rPr>
  </w:style>
  <w:style w:type="paragraph" w:customStyle="1" w:styleId="HeadingLeft">
    <w:name w:val="Heading Left"/>
    <w:basedOn w:val="a2"/>
    <w:rsid w:val="00C511FF"/>
    <w:pPr>
      <w:spacing w:before="0" w:after="0"/>
      <w:ind w:left="0"/>
    </w:pPr>
    <w:rPr>
      <w:sz w:val="20"/>
      <w:szCs w:val="20"/>
    </w:rPr>
  </w:style>
  <w:style w:type="paragraph" w:customStyle="1" w:styleId="HeadingRight">
    <w:name w:val="Heading Right"/>
    <w:basedOn w:val="a2"/>
    <w:rsid w:val="00C511FF"/>
    <w:pPr>
      <w:spacing w:before="0" w:after="0"/>
      <w:ind w:left="0"/>
      <w:jc w:val="right"/>
    </w:pPr>
    <w:rPr>
      <w:sz w:val="20"/>
      <w:szCs w:val="20"/>
    </w:rPr>
  </w:style>
  <w:style w:type="paragraph" w:customStyle="1" w:styleId="Heading1NoNumber">
    <w:name w:val="Heading1 No Number"/>
    <w:basedOn w:val="a2"/>
    <w:next w:val="a2"/>
    <w:rsid w:val="00C511FF"/>
    <w:pPr>
      <w:pageBreakBefore/>
      <w:spacing w:before="360" w:after="360"/>
      <w:ind w:left="0"/>
      <w:jc w:val="center"/>
    </w:pPr>
    <w:rPr>
      <w:b/>
      <w:sz w:val="32"/>
      <w:szCs w:val="30"/>
    </w:rPr>
  </w:style>
  <w:style w:type="paragraph" w:customStyle="1" w:styleId="Heading2NoNumber">
    <w:name w:val="Heading2 No Number"/>
    <w:basedOn w:val="Heading1NoNumber"/>
    <w:next w:val="a2"/>
    <w:autoRedefine/>
    <w:rsid w:val="00C511FF"/>
  </w:style>
  <w:style w:type="paragraph" w:customStyle="1" w:styleId="Heading3NoNumber">
    <w:name w:val="Heading3 No Number"/>
    <w:basedOn w:val="31"/>
    <w:next w:val="a2"/>
    <w:autoRedefine/>
    <w:rsid w:val="00C511FF"/>
    <w:pPr>
      <w:numPr>
        <w:ilvl w:val="0"/>
        <w:numId w:val="0"/>
      </w:numPr>
      <w:outlineLvl w:val="9"/>
    </w:pPr>
    <w:rPr>
      <w:rFonts w:eastAsia="Times New Roman" w:cs="Book Antiqua"/>
      <w:sz w:val="26"/>
    </w:rPr>
  </w:style>
  <w:style w:type="paragraph" w:customStyle="1" w:styleId="Heading4NoNumber">
    <w:name w:val="Heading4 No Number"/>
    <w:basedOn w:val="a2"/>
    <w:semiHidden/>
    <w:rsid w:val="00C511FF"/>
    <w:pPr>
      <w:keepNext/>
      <w:spacing w:before="200"/>
    </w:pPr>
    <w:rPr>
      <w:b/>
      <w:bCs/>
      <w:spacing w:val="-4"/>
    </w:rPr>
  </w:style>
  <w:style w:type="paragraph" w:customStyle="1" w:styleId="AboutThisChapter">
    <w:name w:val="About This Chapter"/>
    <w:basedOn w:val="a2"/>
    <w:next w:val="a2"/>
    <w:rsid w:val="00C511FF"/>
    <w:pPr>
      <w:keepNext/>
      <w:keepLines/>
      <w:spacing w:before="600" w:after="560"/>
      <w:ind w:left="0"/>
      <w:outlineLvl w:val="1"/>
    </w:pPr>
    <w:rPr>
      <w:rFonts w:ascii="Book Antiqua" w:hAnsi="Book Antiqua" w:cs="Book Antiqua"/>
      <w:b/>
      <w:bCs/>
      <w:noProof/>
      <w:kern w:val="0"/>
      <w:sz w:val="36"/>
      <w:szCs w:val="36"/>
      <w:lang w:eastAsia="en-US"/>
    </w:rPr>
  </w:style>
  <w:style w:type="numbering" w:styleId="111111">
    <w:name w:val="Outline List 2"/>
    <w:basedOn w:val="a5"/>
    <w:rsid w:val="00C511FF"/>
    <w:pPr>
      <w:numPr>
        <w:numId w:val="20"/>
      </w:numPr>
    </w:pPr>
  </w:style>
  <w:style w:type="paragraph" w:customStyle="1" w:styleId="ItemList">
    <w:name w:val="Item List"/>
    <w:rsid w:val="00C511FF"/>
    <w:pPr>
      <w:numPr>
        <w:numId w:val="40"/>
      </w:numPr>
      <w:adjustRightInd w:val="0"/>
      <w:snapToGrid w:val="0"/>
      <w:spacing w:before="80" w:after="80" w:line="240" w:lineRule="atLeast"/>
    </w:pPr>
    <w:rPr>
      <w:rFonts w:cs="Arial"/>
      <w:kern w:val="2"/>
      <w:sz w:val="21"/>
      <w:szCs w:val="21"/>
    </w:rPr>
  </w:style>
  <w:style w:type="paragraph" w:customStyle="1" w:styleId="ItemListinTable">
    <w:name w:val="Item List in Table"/>
    <w:basedOn w:val="a2"/>
    <w:rsid w:val="00C511FF"/>
    <w:pPr>
      <w:widowControl w:val="0"/>
      <w:numPr>
        <w:numId w:val="43"/>
      </w:numPr>
      <w:spacing w:before="80" w:after="80"/>
    </w:pPr>
    <w:rPr>
      <w:kern w:val="0"/>
    </w:rPr>
  </w:style>
  <w:style w:type="paragraph" w:customStyle="1" w:styleId="ItemListText">
    <w:name w:val="Item List Text"/>
    <w:rsid w:val="00C511FF"/>
    <w:pPr>
      <w:adjustRightInd w:val="0"/>
      <w:snapToGrid w:val="0"/>
      <w:spacing w:before="80" w:after="80" w:line="240" w:lineRule="atLeast"/>
      <w:ind w:left="992"/>
    </w:pPr>
    <w:rPr>
      <w:kern w:val="2"/>
      <w:sz w:val="21"/>
      <w:szCs w:val="21"/>
    </w:rPr>
  </w:style>
  <w:style w:type="paragraph" w:customStyle="1" w:styleId="ItemStep">
    <w:name w:val="Item Step"/>
    <w:rsid w:val="00C511FF"/>
    <w:pPr>
      <w:numPr>
        <w:ilvl w:val="6"/>
        <w:numId w:val="32"/>
      </w:numPr>
      <w:adjustRightInd w:val="0"/>
      <w:snapToGrid w:val="0"/>
      <w:spacing w:before="80" w:after="80" w:line="240" w:lineRule="atLeast"/>
      <w:outlineLvl w:val="6"/>
    </w:pPr>
    <w:rPr>
      <w:rFonts w:cs="Arial"/>
      <w:sz w:val="21"/>
      <w:szCs w:val="21"/>
    </w:rPr>
  </w:style>
  <w:style w:type="paragraph" w:customStyle="1" w:styleId="ManualTitle1">
    <w:name w:val="Manual Title1"/>
    <w:semiHidden/>
    <w:rsid w:val="00C511FF"/>
    <w:rPr>
      <w:rFonts w:ascii="Arial" w:eastAsia="黑体" w:hAnsi="Arial"/>
      <w:noProof/>
      <w:sz w:val="30"/>
      <w:lang w:eastAsia="en-US"/>
    </w:rPr>
  </w:style>
  <w:style w:type="paragraph" w:customStyle="1" w:styleId="CAUTIONHeading">
    <w:name w:val="CAUTION Heading"/>
    <w:basedOn w:val="a2"/>
    <w:rsid w:val="00C511FF"/>
    <w:pPr>
      <w:keepNext/>
      <w:pBdr>
        <w:top w:val="single" w:sz="12" w:space="4" w:color="auto"/>
      </w:pBdr>
      <w:spacing w:before="80" w:after="80"/>
    </w:pPr>
    <w:rPr>
      <w:rFonts w:ascii="Book Antiqua" w:eastAsia="黑体" w:hAnsi="Book Antiqua"/>
      <w:b/>
      <w:bCs/>
      <w:noProof/>
      <w:kern w:val="0"/>
      <w:position w:val="-6"/>
    </w:rPr>
  </w:style>
  <w:style w:type="paragraph" w:customStyle="1" w:styleId="NotesHeadinginTable">
    <w:name w:val="Notes Heading in Table"/>
    <w:next w:val="NotesTextinTable"/>
    <w:rsid w:val="00C511FF"/>
    <w:pPr>
      <w:keepNext/>
      <w:adjustRightInd w:val="0"/>
      <w:snapToGrid w:val="0"/>
      <w:spacing w:before="80" w:after="40" w:line="240" w:lineRule="atLeast"/>
    </w:pPr>
    <w:rPr>
      <w:rFonts w:eastAsia="黑体" w:cs="Arial"/>
      <w:b/>
      <w:bCs/>
      <w:kern w:val="2"/>
      <w:sz w:val="18"/>
      <w:szCs w:val="18"/>
    </w:rPr>
  </w:style>
  <w:style w:type="paragraph" w:customStyle="1" w:styleId="CAUTIONText">
    <w:name w:val="CAUTION Text"/>
    <w:basedOn w:val="a2"/>
    <w:rsid w:val="00C511FF"/>
    <w:pPr>
      <w:keepLines/>
      <w:pBdr>
        <w:bottom w:val="single" w:sz="12" w:space="4" w:color="auto"/>
      </w:pBdr>
      <w:spacing w:before="80" w:after="80"/>
    </w:pPr>
    <w:rPr>
      <w:rFonts w:eastAsia="楷体_GB2312"/>
      <w:iCs/>
    </w:rPr>
  </w:style>
  <w:style w:type="paragraph" w:customStyle="1" w:styleId="NotesTextinTable">
    <w:name w:val="Notes Text in Table"/>
    <w:rsid w:val="00C511FF"/>
    <w:pPr>
      <w:widowControl w:val="0"/>
      <w:adjustRightInd w:val="0"/>
      <w:snapToGrid w:val="0"/>
      <w:spacing w:before="40" w:after="80" w:line="200" w:lineRule="atLeast"/>
      <w:ind w:left="170"/>
    </w:pPr>
    <w:rPr>
      <w:rFonts w:eastAsia="楷体_GB2312" w:cs="Arial"/>
      <w:iCs/>
      <w:kern w:val="2"/>
      <w:sz w:val="18"/>
      <w:szCs w:val="18"/>
    </w:rPr>
  </w:style>
  <w:style w:type="paragraph" w:customStyle="1" w:styleId="CAUTIONTextList">
    <w:name w:val="CAUTION Text List"/>
    <w:basedOn w:val="CAUTIONText"/>
    <w:rsid w:val="00C511FF"/>
    <w:pPr>
      <w:keepNext/>
      <w:numPr>
        <w:numId w:val="26"/>
      </w:numPr>
      <w:tabs>
        <w:tab w:val="clear" w:pos="1985"/>
        <w:tab w:val="num" w:pos="851"/>
      </w:tabs>
      <w:ind w:left="851"/>
    </w:pPr>
  </w:style>
  <w:style w:type="table" w:customStyle="1" w:styleId="Table">
    <w:name w:val="Table"/>
    <w:basedOn w:val="a4"/>
    <w:rsid w:val="00C511FF"/>
    <w:pPr>
      <w:spacing w:before="80" w:after="80" w:line="240" w:lineRule="atLeast"/>
    </w:pPr>
    <w:rPr>
      <w:rFonts w:cs="Arial"/>
      <w:sz w:val="21"/>
    </w:rPr>
    <w:tblPr>
      <w:tblInd w:w="6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cantSplit/>
    </w:tr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f0"/>
    <w:rsid w:val="00C511FF"/>
    <w:pPr>
      <w:jc w:val="left"/>
    </w:pPr>
    <w:rPr>
      <w:rFonts w:cs="Arial"/>
      <w:sz w:val="21"/>
      <w:szCs w:val="21"/>
    </w:rPr>
    <w:tblPr>
      <w:tblInd w:w="1814" w:type="dxa"/>
    </w:tblPr>
    <w:trPr>
      <w:cantSplit/>
    </w:trPr>
  </w:style>
  <w:style w:type="paragraph" w:customStyle="1" w:styleId="Step">
    <w:name w:val="Step"/>
    <w:basedOn w:val="a2"/>
    <w:rsid w:val="00C511FF"/>
    <w:pPr>
      <w:numPr>
        <w:ilvl w:val="5"/>
        <w:numId w:val="32"/>
      </w:numPr>
      <w:outlineLvl w:val="5"/>
    </w:pPr>
    <w:rPr>
      <w:snapToGrid w:val="0"/>
      <w:kern w:val="0"/>
    </w:rPr>
  </w:style>
  <w:style w:type="paragraph" w:customStyle="1" w:styleId="SubItemList">
    <w:name w:val="Sub Item List"/>
    <w:basedOn w:val="a2"/>
    <w:rsid w:val="00C511FF"/>
    <w:pPr>
      <w:numPr>
        <w:numId w:val="42"/>
      </w:numPr>
      <w:spacing w:before="80" w:after="80"/>
    </w:pPr>
  </w:style>
  <w:style w:type="paragraph" w:customStyle="1" w:styleId="SubItemListText">
    <w:name w:val="Sub Item List Text"/>
    <w:rsid w:val="00C511FF"/>
    <w:pPr>
      <w:adjustRightInd w:val="0"/>
      <w:snapToGrid w:val="0"/>
      <w:spacing w:before="80" w:after="80" w:line="240" w:lineRule="atLeast"/>
      <w:ind w:left="1276"/>
    </w:pPr>
    <w:rPr>
      <w:kern w:val="2"/>
      <w:sz w:val="21"/>
      <w:szCs w:val="21"/>
    </w:rPr>
  </w:style>
  <w:style w:type="table" w:styleId="af7">
    <w:name w:val="Table Professional"/>
    <w:basedOn w:val="a4"/>
    <w:rsid w:val="00C511FF"/>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rsid w:val="00C511FF"/>
    <w:pPr>
      <w:keepNext/>
      <w:numPr>
        <w:ilvl w:val="8"/>
        <w:numId w:val="32"/>
      </w:numPr>
      <w:spacing w:before="320" w:after="80"/>
      <w:outlineLvl w:val="7"/>
    </w:pPr>
    <w:rPr>
      <w:spacing w:val="-4"/>
    </w:rPr>
  </w:style>
  <w:style w:type="paragraph" w:customStyle="1" w:styleId="TableNote">
    <w:name w:val="Table Note"/>
    <w:basedOn w:val="a2"/>
    <w:rsid w:val="00C511FF"/>
    <w:pPr>
      <w:keepLines/>
      <w:spacing w:before="80" w:after="80"/>
      <w:ind w:leftChars="805" w:left="805"/>
    </w:pPr>
    <w:rPr>
      <w:color w:val="000000"/>
      <w:kern w:val="0"/>
      <w:sz w:val="18"/>
      <w:szCs w:val="18"/>
    </w:rPr>
  </w:style>
  <w:style w:type="paragraph" w:customStyle="1" w:styleId="TerminalDisplay">
    <w:name w:val="Terminal Display"/>
    <w:rsid w:val="00C511FF"/>
    <w:pPr>
      <w:adjustRightInd w:val="0"/>
      <w:snapToGrid w:val="0"/>
      <w:spacing w:line="240" w:lineRule="atLeast"/>
      <w:ind w:left="1701"/>
    </w:pPr>
    <w:rPr>
      <w:rFonts w:ascii="Courier New" w:hAnsi="Courier New" w:cs="Courier New"/>
      <w:snapToGrid w:val="0"/>
      <w:sz w:val="16"/>
      <w:szCs w:val="16"/>
    </w:rPr>
  </w:style>
  <w:style w:type="paragraph" w:styleId="42">
    <w:name w:val="toc 4"/>
    <w:basedOn w:val="a2"/>
    <w:next w:val="a2"/>
    <w:autoRedefine/>
    <w:rsid w:val="00C511FF"/>
    <w:pPr>
      <w:tabs>
        <w:tab w:val="center" w:leader="dot" w:pos="9408"/>
      </w:tabs>
      <w:kinsoku w:val="0"/>
      <w:overflowPunct w:val="0"/>
      <w:autoSpaceDE w:val="0"/>
      <w:autoSpaceDN w:val="0"/>
      <w:spacing w:before="80" w:after="80" w:line="240" w:lineRule="auto"/>
      <w:ind w:left="1304"/>
      <w:jc w:val="right"/>
    </w:pPr>
    <w:rPr>
      <w:sz w:val="20"/>
      <w:szCs w:val="20"/>
    </w:rPr>
  </w:style>
  <w:style w:type="paragraph" w:styleId="52">
    <w:name w:val="toc 5"/>
    <w:basedOn w:val="a2"/>
    <w:next w:val="a2"/>
    <w:autoRedefine/>
    <w:rsid w:val="00C511FF"/>
    <w:pPr>
      <w:tabs>
        <w:tab w:val="center" w:leader="dot" w:pos="9408"/>
      </w:tabs>
      <w:spacing w:before="80" w:after="80"/>
      <w:ind w:left="1871"/>
      <w:jc w:val="right"/>
    </w:pPr>
    <w:rPr>
      <w:sz w:val="20"/>
    </w:rPr>
  </w:style>
  <w:style w:type="paragraph" w:styleId="60">
    <w:name w:val="toc 6"/>
    <w:basedOn w:val="a2"/>
    <w:next w:val="a2"/>
    <w:autoRedefine/>
    <w:rsid w:val="00C511FF"/>
    <w:pPr>
      <w:ind w:left="2100"/>
    </w:pPr>
    <w:rPr>
      <w:sz w:val="24"/>
    </w:rPr>
  </w:style>
  <w:style w:type="paragraph" w:styleId="70">
    <w:name w:val="toc 7"/>
    <w:basedOn w:val="a2"/>
    <w:next w:val="a2"/>
    <w:autoRedefine/>
    <w:rsid w:val="00C511FF"/>
    <w:pPr>
      <w:ind w:left="2520"/>
    </w:pPr>
    <w:rPr>
      <w:sz w:val="24"/>
    </w:rPr>
  </w:style>
  <w:style w:type="paragraph" w:styleId="80">
    <w:name w:val="toc 8"/>
    <w:basedOn w:val="a2"/>
    <w:next w:val="a2"/>
    <w:autoRedefine/>
    <w:rsid w:val="00C511FF"/>
    <w:pPr>
      <w:ind w:left="2940"/>
    </w:pPr>
    <w:rPr>
      <w:sz w:val="24"/>
    </w:rPr>
  </w:style>
  <w:style w:type="paragraph" w:styleId="90">
    <w:name w:val="toc 9"/>
    <w:basedOn w:val="a2"/>
    <w:next w:val="a2"/>
    <w:autoRedefine/>
    <w:rsid w:val="00C511FF"/>
    <w:pPr>
      <w:ind w:left="3360"/>
    </w:pPr>
    <w:rPr>
      <w:sz w:val="24"/>
    </w:rPr>
  </w:style>
  <w:style w:type="paragraph" w:styleId="13">
    <w:name w:val="index 1"/>
    <w:basedOn w:val="a2"/>
    <w:next w:val="a2"/>
    <w:autoRedefine/>
    <w:rsid w:val="00C511FF"/>
    <w:rPr>
      <w:sz w:val="24"/>
    </w:rPr>
  </w:style>
  <w:style w:type="paragraph" w:styleId="24">
    <w:name w:val="index 2"/>
    <w:basedOn w:val="a2"/>
    <w:next w:val="a2"/>
    <w:autoRedefine/>
    <w:rsid w:val="00C511FF"/>
    <w:pPr>
      <w:ind w:leftChars="200" w:left="200"/>
    </w:pPr>
    <w:rPr>
      <w:sz w:val="24"/>
    </w:rPr>
  </w:style>
  <w:style w:type="paragraph" w:styleId="33">
    <w:name w:val="index 3"/>
    <w:basedOn w:val="a2"/>
    <w:next w:val="a2"/>
    <w:autoRedefine/>
    <w:rsid w:val="00C511FF"/>
    <w:pPr>
      <w:ind w:leftChars="400" w:left="400"/>
    </w:pPr>
    <w:rPr>
      <w:sz w:val="24"/>
    </w:rPr>
  </w:style>
  <w:style w:type="paragraph" w:styleId="53">
    <w:name w:val="index 5"/>
    <w:basedOn w:val="a2"/>
    <w:next w:val="a2"/>
    <w:autoRedefine/>
    <w:rsid w:val="00C511FF"/>
    <w:pPr>
      <w:ind w:left="1050" w:hanging="210"/>
    </w:pPr>
    <w:rPr>
      <w:sz w:val="20"/>
      <w:szCs w:val="20"/>
    </w:rPr>
  </w:style>
  <w:style w:type="paragraph" w:styleId="61">
    <w:name w:val="index 6"/>
    <w:basedOn w:val="a2"/>
    <w:next w:val="a2"/>
    <w:autoRedefine/>
    <w:rsid w:val="00C511FF"/>
    <w:pPr>
      <w:ind w:left="1260" w:hanging="210"/>
    </w:pPr>
    <w:rPr>
      <w:sz w:val="20"/>
      <w:szCs w:val="20"/>
    </w:rPr>
  </w:style>
  <w:style w:type="paragraph" w:styleId="71">
    <w:name w:val="index 7"/>
    <w:basedOn w:val="a2"/>
    <w:next w:val="a2"/>
    <w:autoRedefine/>
    <w:rsid w:val="00C511FF"/>
    <w:pPr>
      <w:ind w:left="1470" w:hanging="210"/>
    </w:pPr>
    <w:rPr>
      <w:sz w:val="20"/>
      <w:szCs w:val="20"/>
    </w:rPr>
  </w:style>
  <w:style w:type="paragraph" w:styleId="81">
    <w:name w:val="index 8"/>
    <w:basedOn w:val="a2"/>
    <w:next w:val="a2"/>
    <w:autoRedefine/>
    <w:rsid w:val="00C511FF"/>
    <w:pPr>
      <w:ind w:left="1680" w:hanging="210"/>
    </w:pPr>
    <w:rPr>
      <w:sz w:val="20"/>
      <w:szCs w:val="20"/>
    </w:rPr>
  </w:style>
  <w:style w:type="paragraph" w:styleId="91">
    <w:name w:val="index 9"/>
    <w:basedOn w:val="a2"/>
    <w:next w:val="a2"/>
    <w:autoRedefine/>
    <w:rsid w:val="00C511FF"/>
    <w:pPr>
      <w:ind w:left="1890" w:hanging="210"/>
    </w:pPr>
    <w:rPr>
      <w:sz w:val="20"/>
      <w:szCs w:val="20"/>
    </w:rPr>
  </w:style>
  <w:style w:type="paragraph" w:styleId="af8">
    <w:name w:val="table of figures"/>
    <w:basedOn w:val="a2"/>
    <w:next w:val="a2"/>
    <w:rsid w:val="00C511FF"/>
    <w:pPr>
      <w:spacing w:afterLines="50"/>
      <w:ind w:leftChars="300" w:left="300"/>
    </w:pPr>
    <w:rPr>
      <w:sz w:val="20"/>
      <w:szCs w:val="20"/>
    </w:rPr>
  </w:style>
  <w:style w:type="paragraph" w:styleId="af9">
    <w:name w:val="Document Map"/>
    <w:basedOn w:val="a2"/>
    <w:link w:val="Char2"/>
    <w:rsid w:val="00C511FF"/>
    <w:pPr>
      <w:shd w:val="clear" w:color="auto" w:fill="000080"/>
    </w:pPr>
    <w:rPr>
      <w:rFonts w:cs="Times New Roman"/>
      <w:lang w:val="x-none" w:eastAsia="x-none"/>
    </w:rPr>
  </w:style>
  <w:style w:type="character" w:customStyle="1" w:styleId="Char2">
    <w:name w:val="文档结构图 Char"/>
    <w:link w:val="af9"/>
    <w:rsid w:val="00ED6A60"/>
    <w:rPr>
      <w:rFonts w:cs="Arial"/>
      <w:kern w:val="2"/>
      <w:sz w:val="21"/>
      <w:szCs w:val="21"/>
      <w:shd w:val="clear" w:color="auto" w:fill="000080"/>
    </w:rPr>
  </w:style>
  <w:style w:type="paragraph" w:customStyle="1" w:styleId="TerminalDisplayinTable">
    <w:name w:val="Terminal Display in Table"/>
    <w:rsid w:val="00C511FF"/>
    <w:pPr>
      <w:widowControl w:val="0"/>
      <w:adjustRightInd w:val="0"/>
      <w:snapToGrid w:val="0"/>
      <w:spacing w:before="80" w:after="80" w:line="240" w:lineRule="atLeast"/>
    </w:pPr>
    <w:rPr>
      <w:rFonts w:ascii="Courier New" w:hAnsi="Courier New" w:cs="Courier New"/>
      <w:snapToGrid w:val="0"/>
      <w:sz w:val="16"/>
      <w:szCs w:val="16"/>
    </w:rPr>
  </w:style>
  <w:style w:type="paragraph" w:customStyle="1" w:styleId="CopyrightDeclaration">
    <w:name w:val="Copyright Declaration"/>
    <w:semiHidden/>
    <w:rsid w:val="00C511FF"/>
    <w:pPr>
      <w:spacing w:before="80" w:after="80"/>
    </w:pPr>
    <w:rPr>
      <w:rFonts w:ascii="Arial" w:eastAsia="黑体" w:hAnsi="Arial"/>
      <w:sz w:val="36"/>
    </w:rPr>
  </w:style>
  <w:style w:type="numbering" w:styleId="1111110">
    <w:name w:val="Outline List 1"/>
    <w:basedOn w:val="a5"/>
    <w:rsid w:val="00C511FF"/>
    <w:pPr>
      <w:numPr>
        <w:numId w:val="21"/>
      </w:numPr>
    </w:pPr>
  </w:style>
  <w:style w:type="paragraph" w:customStyle="1" w:styleId="TableHeading">
    <w:name w:val="Table Heading"/>
    <w:basedOn w:val="a2"/>
    <w:link w:val="TableHeadingChar"/>
    <w:rsid w:val="00C511FF"/>
    <w:pPr>
      <w:keepNext/>
      <w:widowControl w:val="0"/>
      <w:spacing w:before="80" w:after="80"/>
      <w:ind w:left="0"/>
    </w:pPr>
    <w:rPr>
      <w:rFonts w:ascii="Book Antiqua" w:eastAsia="黑体" w:hAnsi="Book Antiqua" w:cs="Book Antiqua"/>
      <w:b/>
      <w:bCs/>
      <w:snapToGrid w:val="0"/>
      <w:kern w:val="0"/>
    </w:rPr>
  </w:style>
  <w:style w:type="paragraph" w:customStyle="1" w:styleId="TableText">
    <w:name w:val="Table Text"/>
    <w:basedOn w:val="a2"/>
    <w:link w:val="TableTextChar"/>
    <w:rsid w:val="00C511FF"/>
    <w:pPr>
      <w:widowControl w:val="0"/>
      <w:spacing w:before="80" w:after="80"/>
      <w:ind w:left="0"/>
    </w:pPr>
    <w:rPr>
      <w:snapToGrid w:val="0"/>
      <w:kern w:val="0"/>
    </w:rPr>
  </w:style>
  <w:style w:type="paragraph" w:customStyle="1" w:styleId="HeadingMiddle">
    <w:name w:val="Heading Middle"/>
    <w:rsid w:val="00C511FF"/>
    <w:pPr>
      <w:adjustRightInd w:val="0"/>
      <w:snapToGrid w:val="0"/>
      <w:spacing w:line="240" w:lineRule="atLeast"/>
      <w:jc w:val="center"/>
    </w:pPr>
    <w:rPr>
      <w:rFonts w:cs="Arial"/>
      <w:snapToGrid w:val="0"/>
    </w:rPr>
  </w:style>
  <w:style w:type="paragraph" w:styleId="afa">
    <w:name w:val="macro"/>
    <w:link w:val="Char3"/>
    <w:rsid w:val="00C511F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kern w:val="2"/>
      <w:sz w:val="24"/>
      <w:szCs w:val="24"/>
    </w:rPr>
  </w:style>
  <w:style w:type="character" w:customStyle="1" w:styleId="Char3">
    <w:name w:val="宏文本 Char"/>
    <w:link w:val="afa"/>
    <w:rsid w:val="00ED6A60"/>
    <w:rPr>
      <w:rFonts w:ascii="Courier New" w:hAnsi="Courier New"/>
      <w:kern w:val="2"/>
      <w:sz w:val="24"/>
      <w:szCs w:val="24"/>
      <w:lang w:bidi="ar-SA"/>
    </w:rPr>
  </w:style>
  <w:style w:type="paragraph" w:styleId="43">
    <w:name w:val="index 4"/>
    <w:basedOn w:val="a2"/>
    <w:next w:val="a2"/>
    <w:autoRedefine/>
    <w:rsid w:val="00C511FF"/>
    <w:pPr>
      <w:ind w:left="1260"/>
    </w:pPr>
  </w:style>
  <w:style w:type="paragraph" w:styleId="afb">
    <w:name w:val="index heading"/>
    <w:basedOn w:val="a2"/>
    <w:next w:val="13"/>
    <w:rsid w:val="00C511FF"/>
    <w:rPr>
      <w:rFonts w:ascii="Arial" w:hAnsi="Arial"/>
      <w:b/>
      <w:bCs/>
    </w:rPr>
  </w:style>
  <w:style w:type="paragraph" w:styleId="afc">
    <w:name w:val="caption"/>
    <w:basedOn w:val="a2"/>
    <w:next w:val="a2"/>
    <w:semiHidden/>
    <w:qFormat/>
    <w:rsid w:val="00C511FF"/>
    <w:pPr>
      <w:spacing w:before="152"/>
    </w:pPr>
    <w:rPr>
      <w:rFonts w:ascii="Arial" w:eastAsia="黑体" w:hAnsi="Arial"/>
      <w:sz w:val="20"/>
      <w:szCs w:val="20"/>
    </w:rPr>
  </w:style>
  <w:style w:type="paragraph" w:styleId="afd">
    <w:name w:val="endnote text"/>
    <w:basedOn w:val="a2"/>
    <w:link w:val="Char4"/>
    <w:rsid w:val="00C511FF"/>
    <w:rPr>
      <w:rFonts w:cs="Times New Roman"/>
      <w:lang w:val="x-none" w:eastAsia="x-none"/>
    </w:rPr>
  </w:style>
  <w:style w:type="character" w:customStyle="1" w:styleId="Char4">
    <w:name w:val="尾注文本 Char"/>
    <w:link w:val="afd"/>
    <w:rsid w:val="00ED6A60"/>
    <w:rPr>
      <w:rFonts w:cs="Arial"/>
      <w:kern w:val="2"/>
      <w:sz w:val="21"/>
      <w:szCs w:val="21"/>
    </w:rPr>
  </w:style>
  <w:style w:type="character" w:styleId="afe">
    <w:name w:val="endnote reference"/>
    <w:rsid w:val="00C511FF"/>
    <w:rPr>
      <w:vertAlign w:val="superscript"/>
    </w:rPr>
  </w:style>
  <w:style w:type="paragraph" w:styleId="aff">
    <w:name w:val="table of authorities"/>
    <w:basedOn w:val="a2"/>
    <w:next w:val="a2"/>
    <w:rsid w:val="00C511FF"/>
    <w:pPr>
      <w:ind w:left="420"/>
    </w:pPr>
  </w:style>
  <w:style w:type="paragraph" w:styleId="aff0">
    <w:name w:val="toa heading"/>
    <w:basedOn w:val="a2"/>
    <w:next w:val="a2"/>
    <w:rsid w:val="00C511FF"/>
    <w:pPr>
      <w:spacing w:before="120"/>
    </w:pPr>
    <w:rPr>
      <w:rFonts w:ascii="Arial" w:hAnsi="Arial"/>
    </w:rPr>
  </w:style>
  <w:style w:type="paragraph" w:customStyle="1" w:styleId="Contents">
    <w:name w:val="Contents"/>
    <w:basedOn w:val="Heading1NoNumber"/>
    <w:rsid w:val="00C511FF"/>
    <w:pPr>
      <w:tabs>
        <w:tab w:val="left" w:pos="1995"/>
      </w:tabs>
    </w:pPr>
    <w:rPr>
      <w:rFonts w:eastAsia="黑体"/>
    </w:rPr>
  </w:style>
  <w:style w:type="paragraph" w:styleId="HTML">
    <w:name w:val="HTML Address"/>
    <w:basedOn w:val="a2"/>
    <w:link w:val="HTMLChar"/>
    <w:rsid w:val="00C511FF"/>
    <w:rPr>
      <w:rFonts w:cs="Times New Roman"/>
      <w:i/>
      <w:iCs/>
      <w:lang w:val="x-none" w:eastAsia="x-none"/>
    </w:rPr>
  </w:style>
  <w:style w:type="character" w:customStyle="1" w:styleId="HTMLChar">
    <w:name w:val="HTML 地址 Char"/>
    <w:link w:val="HTML"/>
    <w:rsid w:val="00ED6A60"/>
    <w:rPr>
      <w:rFonts w:cs="Arial"/>
      <w:i/>
      <w:iCs/>
      <w:kern w:val="2"/>
      <w:sz w:val="21"/>
      <w:szCs w:val="21"/>
    </w:rPr>
  </w:style>
  <w:style w:type="table" w:styleId="14">
    <w:name w:val="Table Web 1"/>
    <w:basedOn w:val="a4"/>
    <w:rsid w:val="00C511FF"/>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5">
    <w:name w:val="Table Web 2"/>
    <w:basedOn w:val="a4"/>
    <w:rsid w:val="00C511FF"/>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4">
    <w:name w:val="Table Web 3"/>
    <w:basedOn w:val="a4"/>
    <w:rsid w:val="00C511FF"/>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1">
    <w:name w:val="Table Theme"/>
    <w:basedOn w:val="a4"/>
    <w:rsid w:val="00C511FF"/>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Colorful 3"/>
    <w:basedOn w:val="a4"/>
    <w:rsid w:val="00C511FF"/>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2">
    <w:name w:val="Salutation"/>
    <w:basedOn w:val="a2"/>
    <w:next w:val="a2"/>
    <w:link w:val="Char5"/>
    <w:rsid w:val="00C511FF"/>
    <w:rPr>
      <w:rFonts w:cs="Times New Roman"/>
      <w:lang w:val="x-none" w:eastAsia="x-none"/>
    </w:rPr>
  </w:style>
  <w:style w:type="character" w:customStyle="1" w:styleId="Char5">
    <w:name w:val="称呼 Char"/>
    <w:link w:val="aff2"/>
    <w:rsid w:val="00ED6A60"/>
    <w:rPr>
      <w:rFonts w:cs="Arial"/>
      <w:kern w:val="2"/>
      <w:sz w:val="21"/>
      <w:szCs w:val="21"/>
    </w:rPr>
  </w:style>
  <w:style w:type="paragraph" w:styleId="aff3">
    <w:name w:val="Plain Text"/>
    <w:basedOn w:val="a2"/>
    <w:link w:val="Char6"/>
    <w:rsid w:val="00C511FF"/>
    <w:rPr>
      <w:rFonts w:ascii="宋体" w:hAnsi="Courier New" w:cs="Times New Roman"/>
      <w:lang w:val="x-none" w:eastAsia="x-none"/>
    </w:rPr>
  </w:style>
  <w:style w:type="character" w:customStyle="1" w:styleId="Char6">
    <w:name w:val="纯文本 Char"/>
    <w:link w:val="aff3"/>
    <w:rsid w:val="00ED6A60"/>
    <w:rPr>
      <w:rFonts w:ascii="宋体" w:hAnsi="Courier New" w:cs="Courier New"/>
      <w:kern w:val="2"/>
      <w:sz w:val="21"/>
      <w:szCs w:val="21"/>
    </w:rPr>
  </w:style>
  <w:style w:type="table" w:styleId="aff4">
    <w:name w:val="Table Elegant"/>
    <w:basedOn w:val="a4"/>
    <w:rsid w:val="00C511FF"/>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5">
    <w:name w:val="E-mail Signature"/>
    <w:basedOn w:val="a2"/>
    <w:link w:val="Char7"/>
    <w:rsid w:val="00C511FF"/>
    <w:rPr>
      <w:rFonts w:cs="Times New Roman"/>
      <w:lang w:val="x-none" w:eastAsia="x-none"/>
    </w:rPr>
  </w:style>
  <w:style w:type="character" w:customStyle="1" w:styleId="Char7">
    <w:name w:val="电子邮件签名 Char"/>
    <w:link w:val="aff5"/>
    <w:rsid w:val="00ED6A60"/>
    <w:rPr>
      <w:rFonts w:cs="Arial"/>
      <w:kern w:val="2"/>
      <w:sz w:val="21"/>
      <w:szCs w:val="21"/>
    </w:rPr>
  </w:style>
  <w:style w:type="table" w:styleId="26">
    <w:name w:val="Table Classic 2"/>
    <w:basedOn w:val="a4"/>
    <w:rsid w:val="00C511FF"/>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6">
    <w:name w:val="Table Classic 3"/>
    <w:basedOn w:val="a4"/>
    <w:rsid w:val="00C511FF"/>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rsid w:val="00C511FF"/>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6">
    <w:name w:val="envelope return"/>
    <w:basedOn w:val="a2"/>
    <w:rsid w:val="00C511FF"/>
    <w:rPr>
      <w:rFonts w:ascii="Arial" w:hAnsi="Arial"/>
    </w:rPr>
  </w:style>
  <w:style w:type="table" w:styleId="15">
    <w:name w:val="Table Simple 1"/>
    <w:basedOn w:val="a4"/>
    <w:rsid w:val="00C511FF"/>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7">
    <w:name w:val="Table Simple 2"/>
    <w:basedOn w:val="a4"/>
    <w:rsid w:val="00C511FF"/>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4"/>
    <w:rsid w:val="00C511FF"/>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7">
    <w:name w:val="Closing"/>
    <w:basedOn w:val="a2"/>
    <w:link w:val="Char8"/>
    <w:rsid w:val="00C511FF"/>
    <w:pPr>
      <w:ind w:leftChars="2100" w:left="100"/>
    </w:pPr>
    <w:rPr>
      <w:rFonts w:cs="Times New Roman"/>
      <w:lang w:val="x-none" w:eastAsia="x-none"/>
    </w:rPr>
  </w:style>
  <w:style w:type="character" w:customStyle="1" w:styleId="Char8">
    <w:name w:val="结束语 Char"/>
    <w:link w:val="aff7"/>
    <w:rsid w:val="00ED6A60"/>
    <w:rPr>
      <w:rFonts w:cs="Arial"/>
      <w:kern w:val="2"/>
      <w:sz w:val="21"/>
      <w:szCs w:val="21"/>
    </w:rPr>
  </w:style>
  <w:style w:type="table" w:styleId="16">
    <w:name w:val="Table Subtle 1"/>
    <w:basedOn w:val="a4"/>
    <w:rsid w:val="00C511FF"/>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Subtle 2"/>
    <w:basedOn w:val="a4"/>
    <w:rsid w:val="00C511FF"/>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4"/>
    <w:rsid w:val="00C511FF"/>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4"/>
    <w:rsid w:val="00C511FF"/>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4"/>
    <w:rsid w:val="00C511FF"/>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8">
    <w:name w:val="List"/>
    <w:basedOn w:val="a2"/>
    <w:rsid w:val="00C511FF"/>
    <w:pPr>
      <w:ind w:left="200" w:hangingChars="200" w:hanging="200"/>
    </w:pPr>
  </w:style>
  <w:style w:type="paragraph" w:styleId="2a">
    <w:name w:val="List 2"/>
    <w:basedOn w:val="a2"/>
    <w:rsid w:val="00C511FF"/>
    <w:pPr>
      <w:ind w:leftChars="200" w:left="100" w:hangingChars="200" w:hanging="200"/>
    </w:pPr>
  </w:style>
  <w:style w:type="paragraph" w:styleId="39">
    <w:name w:val="List 3"/>
    <w:basedOn w:val="a2"/>
    <w:rsid w:val="00C511FF"/>
    <w:pPr>
      <w:ind w:leftChars="400" w:left="100" w:hangingChars="200" w:hanging="200"/>
    </w:pPr>
  </w:style>
  <w:style w:type="paragraph" w:styleId="45">
    <w:name w:val="List 4"/>
    <w:basedOn w:val="a2"/>
    <w:rsid w:val="00C511FF"/>
    <w:pPr>
      <w:ind w:leftChars="600" w:left="100" w:hangingChars="200" w:hanging="200"/>
    </w:pPr>
  </w:style>
  <w:style w:type="paragraph" w:styleId="54">
    <w:name w:val="List 5"/>
    <w:basedOn w:val="a2"/>
    <w:rsid w:val="00C511FF"/>
    <w:pPr>
      <w:ind w:leftChars="800" w:left="100" w:hangingChars="200" w:hanging="200"/>
    </w:pPr>
  </w:style>
  <w:style w:type="paragraph" w:styleId="a">
    <w:name w:val="List Number"/>
    <w:basedOn w:val="a2"/>
    <w:rsid w:val="00C511FF"/>
    <w:pPr>
      <w:numPr>
        <w:numId w:val="1"/>
      </w:numPr>
    </w:pPr>
  </w:style>
  <w:style w:type="paragraph" w:styleId="2">
    <w:name w:val="List Number 2"/>
    <w:basedOn w:val="a2"/>
    <w:rsid w:val="00C511FF"/>
    <w:pPr>
      <w:numPr>
        <w:numId w:val="2"/>
      </w:numPr>
    </w:pPr>
  </w:style>
  <w:style w:type="paragraph" w:styleId="3">
    <w:name w:val="List Number 3"/>
    <w:basedOn w:val="a2"/>
    <w:rsid w:val="00C511FF"/>
    <w:pPr>
      <w:numPr>
        <w:numId w:val="3"/>
      </w:numPr>
    </w:pPr>
  </w:style>
  <w:style w:type="paragraph" w:styleId="4">
    <w:name w:val="List Number 4"/>
    <w:basedOn w:val="a2"/>
    <w:rsid w:val="00C511FF"/>
    <w:pPr>
      <w:numPr>
        <w:numId w:val="4"/>
      </w:numPr>
    </w:pPr>
  </w:style>
  <w:style w:type="paragraph" w:styleId="5">
    <w:name w:val="List Number 5"/>
    <w:basedOn w:val="a2"/>
    <w:rsid w:val="00C511FF"/>
    <w:pPr>
      <w:numPr>
        <w:numId w:val="5"/>
      </w:numPr>
    </w:pPr>
  </w:style>
  <w:style w:type="paragraph" w:styleId="aff9">
    <w:name w:val="List Continue"/>
    <w:basedOn w:val="a2"/>
    <w:rsid w:val="00C511FF"/>
    <w:pPr>
      <w:spacing w:after="120"/>
      <w:ind w:leftChars="200" w:left="420"/>
    </w:pPr>
  </w:style>
  <w:style w:type="paragraph" w:styleId="2b">
    <w:name w:val="List Continue 2"/>
    <w:basedOn w:val="a2"/>
    <w:rsid w:val="00C511FF"/>
    <w:pPr>
      <w:spacing w:after="120"/>
      <w:ind w:leftChars="400" w:left="840"/>
    </w:pPr>
  </w:style>
  <w:style w:type="paragraph" w:styleId="3a">
    <w:name w:val="List Continue 3"/>
    <w:basedOn w:val="a2"/>
    <w:rsid w:val="00C511FF"/>
    <w:pPr>
      <w:spacing w:after="120"/>
      <w:ind w:leftChars="600" w:left="1260"/>
    </w:pPr>
  </w:style>
  <w:style w:type="paragraph" w:styleId="46">
    <w:name w:val="List Continue 4"/>
    <w:basedOn w:val="a2"/>
    <w:rsid w:val="00C511FF"/>
    <w:pPr>
      <w:spacing w:after="120"/>
      <w:ind w:leftChars="800" w:left="1680"/>
    </w:pPr>
  </w:style>
  <w:style w:type="paragraph" w:styleId="55">
    <w:name w:val="List Continue 5"/>
    <w:basedOn w:val="a2"/>
    <w:rsid w:val="00C511FF"/>
    <w:pPr>
      <w:spacing w:after="120"/>
      <w:ind w:leftChars="1000" w:left="2100"/>
    </w:pPr>
  </w:style>
  <w:style w:type="paragraph" w:styleId="a0">
    <w:name w:val="List Bullet"/>
    <w:basedOn w:val="a2"/>
    <w:autoRedefine/>
    <w:rsid w:val="00C511FF"/>
    <w:pPr>
      <w:numPr>
        <w:numId w:val="6"/>
      </w:numPr>
    </w:pPr>
  </w:style>
  <w:style w:type="paragraph" w:styleId="20">
    <w:name w:val="List Bullet 2"/>
    <w:basedOn w:val="a2"/>
    <w:autoRedefine/>
    <w:rsid w:val="00C511FF"/>
    <w:pPr>
      <w:numPr>
        <w:numId w:val="7"/>
      </w:numPr>
    </w:pPr>
  </w:style>
  <w:style w:type="paragraph" w:styleId="30">
    <w:name w:val="List Bullet 3"/>
    <w:basedOn w:val="a2"/>
    <w:autoRedefine/>
    <w:rsid w:val="00C511FF"/>
    <w:pPr>
      <w:numPr>
        <w:numId w:val="8"/>
      </w:numPr>
    </w:pPr>
  </w:style>
  <w:style w:type="paragraph" w:styleId="40">
    <w:name w:val="List Bullet 4"/>
    <w:basedOn w:val="a2"/>
    <w:autoRedefine/>
    <w:rsid w:val="00C511FF"/>
    <w:pPr>
      <w:numPr>
        <w:numId w:val="9"/>
      </w:numPr>
    </w:pPr>
  </w:style>
  <w:style w:type="paragraph" w:styleId="50">
    <w:name w:val="List Bullet 5"/>
    <w:basedOn w:val="a2"/>
    <w:autoRedefine/>
    <w:rsid w:val="00C511FF"/>
    <w:pPr>
      <w:numPr>
        <w:numId w:val="10"/>
      </w:numPr>
    </w:pPr>
  </w:style>
  <w:style w:type="table" w:styleId="18">
    <w:name w:val="Table List 1"/>
    <w:basedOn w:val="a4"/>
    <w:rsid w:val="00C511FF"/>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rsid w:val="00C511FF"/>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4"/>
    <w:rsid w:val="00C511FF"/>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rsid w:val="00C511FF"/>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rsid w:val="00C511FF"/>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rsid w:val="00C511FF"/>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rsid w:val="00C511FF"/>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rsid w:val="00C511FF"/>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a">
    <w:name w:val="Table Contemporary"/>
    <w:basedOn w:val="a4"/>
    <w:rsid w:val="00C511FF"/>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b">
    <w:name w:val="Signature"/>
    <w:basedOn w:val="a2"/>
    <w:link w:val="Char9"/>
    <w:rsid w:val="00C511FF"/>
    <w:pPr>
      <w:ind w:leftChars="2100" w:left="100"/>
    </w:pPr>
    <w:rPr>
      <w:rFonts w:cs="Times New Roman"/>
      <w:lang w:val="x-none" w:eastAsia="x-none"/>
    </w:rPr>
  </w:style>
  <w:style w:type="character" w:customStyle="1" w:styleId="Char9">
    <w:name w:val="签名 Char"/>
    <w:link w:val="affb"/>
    <w:rsid w:val="00ED6A60"/>
    <w:rPr>
      <w:rFonts w:cs="Arial"/>
      <w:kern w:val="2"/>
      <w:sz w:val="21"/>
      <w:szCs w:val="21"/>
    </w:rPr>
  </w:style>
  <w:style w:type="character" w:styleId="affc">
    <w:name w:val="Emphasis"/>
    <w:qFormat/>
    <w:rsid w:val="00C511FF"/>
    <w:rPr>
      <w:i/>
      <w:iCs/>
    </w:rPr>
  </w:style>
  <w:style w:type="paragraph" w:styleId="affd">
    <w:name w:val="Date"/>
    <w:basedOn w:val="a2"/>
    <w:next w:val="a2"/>
    <w:link w:val="Chara"/>
    <w:rsid w:val="00C511FF"/>
    <w:pPr>
      <w:ind w:leftChars="2500" w:left="100"/>
    </w:pPr>
    <w:rPr>
      <w:rFonts w:cs="Times New Roman"/>
      <w:lang w:val="x-none" w:eastAsia="x-none"/>
    </w:rPr>
  </w:style>
  <w:style w:type="character" w:customStyle="1" w:styleId="Chara">
    <w:name w:val="日期 Char"/>
    <w:link w:val="affd"/>
    <w:rsid w:val="00ED6A60"/>
    <w:rPr>
      <w:rFonts w:cs="Arial"/>
      <w:kern w:val="2"/>
      <w:sz w:val="21"/>
      <w:szCs w:val="21"/>
    </w:rPr>
  </w:style>
  <w:style w:type="table" w:styleId="19">
    <w:name w:val="Table Columns 1"/>
    <w:basedOn w:val="a4"/>
    <w:rsid w:val="00C511FF"/>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rsid w:val="00C511FF"/>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rsid w:val="00C511FF"/>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rsid w:val="00C511FF"/>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rsid w:val="00C511FF"/>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4"/>
    <w:rsid w:val="00C511FF"/>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rsid w:val="00C511FF"/>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rsid w:val="00C511FF"/>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rsid w:val="00C511FF"/>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rsid w:val="00C511FF"/>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rsid w:val="00C511FF"/>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rsid w:val="00C511FF"/>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rsid w:val="00C511FF"/>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e">
    <w:name w:val="Block Text"/>
    <w:basedOn w:val="a2"/>
    <w:rsid w:val="00C511FF"/>
    <w:pPr>
      <w:spacing w:after="120"/>
      <w:ind w:leftChars="700" w:left="1440" w:rightChars="700" w:right="1440"/>
    </w:pPr>
  </w:style>
  <w:style w:type="numbering" w:styleId="a1">
    <w:name w:val="Outline List 3"/>
    <w:basedOn w:val="a5"/>
    <w:rsid w:val="00C511FF"/>
    <w:pPr>
      <w:numPr>
        <w:numId w:val="19"/>
      </w:numPr>
    </w:pPr>
  </w:style>
  <w:style w:type="paragraph" w:styleId="afff">
    <w:name w:val="envelope address"/>
    <w:basedOn w:val="a2"/>
    <w:rsid w:val="00C511FF"/>
    <w:pPr>
      <w:framePr w:w="7920" w:h="1980" w:hRule="exact" w:hSpace="180" w:wrap="auto" w:hAnchor="page" w:xAlign="center" w:yAlign="bottom"/>
      <w:ind w:leftChars="1400" w:left="100"/>
    </w:pPr>
    <w:rPr>
      <w:rFonts w:ascii="Arial" w:hAnsi="Arial"/>
    </w:rPr>
  </w:style>
  <w:style w:type="paragraph" w:styleId="afff0">
    <w:name w:val="Message Header"/>
    <w:basedOn w:val="a2"/>
    <w:link w:val="Charb"/>
    <w:rsid w:val="00C511FF"/>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Times New Roman"/>
      <w:lang w:val="x-none" w:eastAsia="x-none"/>
    </w:rPr>
  </w:style>
  <w:style w:type="character" w:customStyle="1" w:styleId="Charb">
    <w:name w:val="信息标题 Char"/>
    <w:link w:val="afff0"/>
    <w:rsid w:val="00ED6A60"/>
    <w:rPr>
      <w:rFonts w:ascii="Arial" w:hAnsi="Arial" w:cs="Arial"/>
      <w:kern w:val="2"/>
      <w:sz w:val="21"/>
      <w:szCs w:val="21"/>
      <w:shd w:val="pct20" w:color="auto" w:fill="auto"/>
    </w:rPr>
  </w:style>
  <w:style w:type="character" w:styleId="afff1">
    <w:name w:val="line number"/>
    <w:basedOn w:val="a3"/>
    <w:rsid w:val="00C511FF"/>
  </w:style>
  <w:style w:type="character" w:styleId="afff2">
    <w:name w:val="Strong"/>
    <w:qFormat/>
    <w:rsid w:val="00C511FF"/>
    <w:rPr>
      <w:b/>
      <w:bCs/>
    </w:rPr>
  </w:style>
  <w:style w:type="paragraph" w:styleId="afff3">
    <w:name w:val="Body Text"/>
    <w:basedOn w:val="a2"/>
    <w:link w:val="Charc"/>
    <w:rsid w:val="00C511FF"/>
    <w:pPr>
      <w:spacing w:after="120"/>
    </w:pPr>
    <w:rPr>
      <w:rFonts w:cs="Times New Roman"/>
      <w:lang w:val="x-none" w:eastAsia="x-none"/>
    </w:rPr>
  </w:style>
  <w:style w:type="character" w:customStyle="1" w:styleId="Charc">
    <w:name w:val="正文文本 Char"/>
    <w:link w:val="afff3"/>
    <w:rsid w:val="00ED6A60"/>
    <w:rPr>
      <w:rFonts w:cs="Arial"/>
      <w:kern w:val="2"/>
      <w:sz w:val="21"/>
      <w:szCs w:val="21"/>
    </w:rPr>
  </w:style>
  <w:style w:type="paragraph" w:styleId="afff4">
    <w:name w:val="Body Text First Indent"/>
    <w:basedOn w:val="afff3"/>
    <w:link w:val="Chard"/>
    <w:rsid w:val="00C511FF"/>
    <w:pPr>
      <w:ind w:firstLineChars="100" w:firstLine="420"/>
    </w:pPr>
  </w:style>
  <w:style w:type="character" w:customStyle="1" w:styleId="Chard">
    <w:name w:val="正文首行缩进 Char"/>
    <w:basedOn w:val="Charc"/>
    <w:link w:val="afff4"/>
    <w:rsid w:val="00ED6A60"/>
    <w:rPr>
      <w:rFonts w:cs="Arial"/>
      <w:kern w:val="2"/>
      <w:sz w:val="21"/>
      <w:szCs w:val="21"/>
    </w:rPr>
  </w:style>
  <w:style w:type="paragraph" w:styleId="afff5">
    <w:name w:val="Body Text Indent"/>
    <w:basedOn w:val="a2"/>
    <w:link w:val="Chare"/>
    <w:rsid w:val="00C511FF"/>
    <w:pPr>
      <w:spacing w:after="120"/>
      <w:ind w:leftChars="200" w:left="420"/>
    </w:pPr>
    <w:rPr>
      <w:rFonts w:cs="Times New Roman"/>
      <w:lang w:val="x-none" w:eastAsia="x-none"/>
    </w:rPr>
  </w:style>
  <w:style w:type="character" w:customStyle="1" w:styleId="Chare">
    <w:name w:val="正文文本缩进 Char"/>
    <w:link w:val="afff5"/>
    <w:rsid w:val="00ED6A60"/>
    <w:rPr>
      <w:rFonts w:cs="Arial"/>
      <w:kern w:val="2"/>
      <w:sz w:val="21"/>
      <w:szCs w:val="21"/>
    </w:rPr>
  </w:style>
  <w:style w:type="paragraph" w:styleId="2f">
    <w:name w:val="Body Text First Indent 2"/>
    <w:basedOn w:val="afff5"/>
    <w:link w:val="2Char0"/>
    <w:rsid w:val="00C511FF"/>
    <w:pPr>
      <w:ind w:firstLineChars="200" w:firstLine="420"/>
    </w:pPr>
  </w:style>
  <w:style w:type="character" w:customStyle="1" w:styleId="2Char0">
    <w:name w:val="正文首行缩进 2 Char"/>
    <w:basedOn w:val="Chare"/>
    <w:link w:val="2f"/>
    <w:rsid w:val="00ED6A60"/>
    <w:rPr>
      <w:rFonts w:cs="Arial"/>
      <w:kern w:val="2"/>
      <w:sz w:val="21"/>
      <w:szCs w:val="21"/>
    </w:rPr>
  </w:style>
  <w:style w:type="paragraph" w:styleId="afff6">
    <w:name w:val="Normal Indent"/>
    <w:basedOn w:val="a2"/>
    <w:rsid w:val="00C511FF"/>
    <w:pPr>
      <w:ind w:firstLineChars="200" w:firstLine="420"/>
    </w:pPr>
  </w:style>
  <w:style w:type="paragraph" w:styleId="2f0">
    <w:name w:val="Body Text 2"/>
    <w:basedOn w:val="a2"/>
    <w:link w:val="2Char1"/>
    <w:rsid w:val="00C511FF"/>
    <w:pPr>
      <w:spacing w:after="120" w:line="480" w:lineRule="auto"/>
    </w:pPr>
    <w:rPr>
      <w:rFonts w:cs="Times New Roman"/>
      <w:lang w:val="x-none" w:eastAsia="x-none"/>
    </w:rPr>
  </w:style>
  <w:style w:type="character" w:customStyle="1" w:styleId="2Char1">
    <w:name w:val="正文文本 2 Char"/>
    <w:link w:val="2f0"/>
    <w:rsid w:val="00ED6A60"/>
    <w:rPr>
      <w:rFonts w:cs="Arial"/>
      <w:kern w:val="2"/>
      <w:sz w:val="21"/>
      <w:szCs w:val="21"/>
    </w:rPr>
  </w:style>
  <w:style w:type="paragraph" w:styleId="3e">
    <w:name w:val="Body Text 3"/>
    <w:basedOn w:val="a2"/>
    <w:link w:val="3Char0"/>
    <w:rsid w:val="00C511FF"/>
    <w:pPr>
      <w:spacing w:after="120"/>
    </w:pPr>
    <w:rPr>
      <w:rFonts w:cs="Times New Roman"/>
      <w:sz w:val="16"/>
      <w:szCs w:val="16"/>
      <w:lang w:val="x-none" w:eastAsia="x-none"/>
    </w:rPr>
  </w:style>
  <w:style w:type="character" w:customStyle="1" w:styleId="3Char0">
    <w:name w:val="正文文本 3 Char"/>
    <w:link w:val="3e"/>
    <w:rsid w:val="00ED6A60"/>
    <w:rPr>
      <w:rFonts w:cs="Arial"/>
      <w:kern w:val="2"/>
      <w:sz w:val="16"/>
      <w:szCs w:val="16"/>
    </w:rPr>
  </w:style>
  <w:style w:type="paragraph" w:styleId="2f1">
    <w:name w:val="Body Text Indent 2"/>
    <w:basedOn w:val="a2"/>
    <w:link w:val="2Char2"/>
    <w:rsid w:val="00C511FF"/>
    <w:pPr>
      <w:spacing w:after="120" w:line="480" w:lineRule="auto"/>
      <w:ind w:leftChars="200" w:left="420"/>
    </w:pPr>
    <w:rPr>
      <w:rFonts w:cs="Times New Roman"/>
      <w:lang w:val="x-none" w:eastAsia="x-none"/>
    </w:rPr>
  </w:style>
  <w:style w:type="character" w:customStyle="1" w:styleId="2Char2">
    <w:name w:val="正文文本缩进 2 Char"/>
    <w:link w:val="2f1"/>
    <w:rsid w:val="00ED6A60"/>
    <w:rPr>
      <w:rFonts w:cs="Arial"/>
      <w:kern w:val="2"/>
      <w:sz w:val="21"/>
      <w:szCs w:val="21"/>
    </w:rPr>
  </w:style>
  <w:style w:type="paragraph" w:styleId="3f">
    <w:name w:val="Body Text Indent 3"/>
    <w:basedOn w:val="a2"/>
    <w:link w:val="3Char1"/>
    <w:rsid w:val="00C511FF"/>
    <w:pPr>
      <w:spacing w:after="120"/>
      <w:ind w:leftChars="200" w:left="420"/>
    </w:pPr>
    <w:rPr>
      <w:rFonts w:cs="Times New Roman"/>
      <w:sz w:val="16"/>
      <w:szCs w:val="16"/>
      <w:lang w:val="x-none" w:eastAsia="x-none"/>
    </w:rPr>
  </w:style>
  <w:style w:type="character" w:customStyle="1" w:styleId="3Char1">
    <w:name w:val="正文文本缩进 3 Char"/>
    <w:link w:val="3f"/>
    <w:rsid w:val="00ED6A60"/>
    <w:rPr>
      <w:rFonts w:cs="Arial"/>
      <w:kern w:val="2"/>
      <w:sz w:val="16"/>
      <w:szCs w:val="16"/>
    </w:rPr>
  </w:style>
  <w:style w:type="paragraph" w:styleId="afff7">
    <w:name w:val="Note Heading"/>
    <w:basedOn w:val="a2"/>
    <w:next w:val="a2"/>
    <w:link w:val="Charf"/>
    <w:rsid w:val="00C511FF"/>
    <w:pPr>
      <w:jc w:val="center"/>
    </w:pPr>
    <w:rPr>
      <w:rFonts w:cs="Times New Roman"/>
      <w:lang w:val="x-none" w:eastAsia="x-none"/>
    </w:rPr>
  </w:style>
  <w:style w:type="character" w:customStyle="1" w:styleId="Charf">
    <w:name w:val="注释标题 Char"/>
    <w:link w:val="afff7"/>
    <w:rsid w:val="00ED6A60"/>
    <w:rPr>
      <w:rFonts w:cs="Arial"/>
      <w:kern w:val="2"/>
      <w:sz w:val="21"/>
      <w:szCs w:val="21"/>
    </w:rPr>
  </w:style>
  <w:style w:type="paragraph" w:customStyle="1" w:styleId="ItemStepinTable">
    <w:name w:val="Item Step in Table"/>
    <w:rsid w:val="00C511FF"/>
    <w:pPr>
      <w:numPr>
        <w:numId w:val="22"/>
      </w:numPr>
      <w:topLinePunct/>
      <w:spacing w:before="80" w:after="80" w:line="240" w:lineRule="atLeast"/>
    </w:pPr>
    <w:rPr>
      <w:rFonts w:cs="Arial"/>
      <w:sz w:val="21"/>
      <w:szCs w:val="22"/>
    </w:rPr>
  </w:style>
  <w:style w:type="paragraph" w:customStyle="1" w:styleId="End">
    <w:name w:val="End"/>
    <w:basedOn w:val="a2"/>
    <w:rsid w:val="00C511FF"/>
    <w:pPr>
      <w:spacing w:after="400"/>
    </w:pPr>
    <w:rPr>
      <w:b/>
    </w:rPr>
  </w:style>
  <w:style w:type="paragraph" w:customStyle="1" w:styleId="1b">
    <w:name w:val="样式1"/>
    <w:basedOn w:val="End"/>
    <w:semiHidden/>
    <w:rsid w:val="00C511FF"/>
    <w:rPr>
      <w:b w:val="0"/>
    </w:rPr>
  </w:style>
  <w:style w:type="paragraph" w:customStyle="1" w:styleId="NotesTextListinTable">
    <w:name w:val="Notes Text List in Table"/>
    <w:rsid w:val="00C511FF"/>
    <w:pPr>
      <w:numPr>
        <w:numId w:val="25"/>
      </w:numPr>
      <w:adjustRightInd w:val="0"/>
      <w:snapToGrid w:val="0"/>
      <w:spacing w:before="40" w:after="80" w:line="200" w:lineRule="atLeast"/>
    </w:pPr>
    <w:rPr>
      <w:rFonts w:eastAsia="楷体_GB2312" w:cs="Arial"/>
      <w:iCs/>
      <w:kern w:val="2"/>
      <w:sz w:val="18"/>
      <w:szCs w:val="18"/>
    </w:rPr>
  </w:style>
  <w:style w:type="paragraph" w:customStyle="1" w:styleId="NotesHeading">
    <w:name w:val="Notes Heading"/>
    <w:basedOn w:val="CAUTIONHeading"/>
    <w:rsid w:val="00C511FF"/>
    <w:pPr>
      <w:pBdr>
        <w:top w:val="none" w:sz="0" w:space="0" w:color="auto"/>
      </w:pBdr>
      <w:spacing w:after="40"/>
    </w:pPr>
    <w:rPr>
      <w:sz w:val="18"/>
      <w:szCs w:val="18"/>
    </w:rPr>
  </w:style>
  <w:style w:type="paragraph" w:customStyle="1" w:styleId="NotesText">
    <w:name w:val="Notes Text"/>
    <w:basedOn w:val="CAUTIONText"/>
    <w:rsid w:val="00C511FF"/>
    <w:pPr>
      <w:pBdr>
        <w:bottom w:val="none" w:sz="0" w:space="0" w:color="auto"/>
      </w:pBdr>
      <w:spacing w:before="40" w:line="200" w:lineRule="atLeast"/>
      <w:ind w:left="941"/>
    </w:pPr>
    <w:rPr>
      <w:sz w:val="18"/>
      <w:szCs w:val="18"/>
    </w:rPr>
  </w:style>
  <w:style w:type="paragraph" w:customStyle="1" w:styleId="NotesTextList">
    <w:name w:val="Notes Text List"/>
    <w:basedOn w:val="CAUTIONTextList"/>
    <w:rsid w:val="00C511FF"/>
    <w:pPr>
      <w:numPr>
        <w:numId w:val="18"/>
      </w:numPr>
      <w:pBdr>
        <w:bottom w:val="none" w:sz="0" w:space="0" w:color="auto"/>
      </w:pBdr>
      <w:tabs>
        <w:tab w:val="clear" w:pos="2359"/>
        <w:tab w:val="num" w:pos="1225"/>
      </w:tabs>
      <w:spacing w:before="40" w:line="200" w:lineRule="atLeast"/>
      <w:ind w:left="1225"/>
    </w:pPr>
    <w:rPr>
      <w:sz w:val="18"/>
      <w:szCs w:val="18"/>
    </w:rPr>
  </w:style>
  <w:style w:type="paragraph" w:customStyle="1" w:styleId="BlockLabelinAppendix">
    <w:name w:val="Block Label in Appendix"/>
    <w:basedOn w:val="BlockLabel"/>
    <w:next w:val="a2"/>
    <w:rsid w:val="00C511FF"/>
    <w:pPr>
      <w:topLinePunct w:val="0"/>
    </w:pPr>
    <w:rPr>
      <w:rFonts w:eastAsia="Arial"/>
    </w:rPr>
  </w:style>
  <w:style w:type="paragraph" w:customStyle="1" w:styleId="FigureDescriptioninAppendix">
    <w:name w:val="Figure Description in Appendix"/>
    <w:basedOn w:val="FigureDescription"/>
    <w:next w:val="Figure"/>
    <w:rsid w:val="00C511FF"/>
    <w:pPr>
      <w:keepNext w:val="0"/>
      <w:numPr>
        <w:ilvl w:val="6"/>
        <w:numId w:val="27"/>
      </w:numPr>
    </w:pPr>
    <w:rPr>
      <w:rFonts w:eastAsia="宋体"/>
    </w:rPr>
  </w:style>
  <w:style w:type="paragraph" w:customStyle="1" w:styleId="ItemStepinAppendix">
    <w:name w:val="Item Step in Appendix"/>
    <w:basedOn w:val="ItemStep"/>
    <w:rsid w:val="00C511FF"/>
    <w:pPr>
      <w:numPr>
        <w:ilvl w:val="5"/>
        <w:numId w:val="27"/>
      </w:numPr>
      <w:outlineLvl w:val="5"/>
    </w:pPr>
  </w:style>
  <w:style w:type="paragraph" w:customStyle="1" w:styleId="StepinAppendix">
    <w:name w:val="Step in Appendix"/>
    <w:basedOn w:val="Step"/>
    <w:rsid w:val="00C511FF"/>
    <w:pPr>
      <w:numPr>
        <w:ilvl w:val="4"/>
        <w:numId w:val="27"/>
      </w:numPr>
      <w:topLinePunct w:val="0"/>
      <w:outlineLvl w:val="4"/>
    </w:pPr>
  </w:style>
  <w:style w:type="paragraph" w:customStyle="1" w:styleId="TableDescriptioninAppendix">
    <w:name w:val="Table Description in Appendix"/>
    <w:basedOn w:val="a2"/>
    <w:next w:val="a2"/>
    <w:rsid w:val="00C511FF"/>
    <w:pPr>
      <w:keepNext/>
      <w:numPr>
        <w:ilvl w:val="7"/>
        <w:numId w:val="27"/>
      </w:numPr>
      <w:topLinePunct w:val="0"/>
      <w:spacing w:before="320" w:after="80"/>
    </w:pPr>
    <w:rPr>
      <w:spacing w:val="-4"/>
    </w:rPr>
  </w:style>
  <w:style w:type="paragraph" w:customStyle="1" w:styleId="Cover2">
    <w:name w:val="Cover 2"/>
    <w:basedOn w:val="a2"/>
    <w:rsid w:val="00C511FF"/>
    <w:pPr>
      <w:ind w:left="0"/>
      <w:jc w:val="center"/>
    </w:pPr>
    <w:rPr>
      <w:b/>
      <w:sz w:val="30"/>
      <w:szCs w:val="30"/>
    </w:rPr>
  </w:style>
  <w:style w:type="paragraph" w:customStyle="1" w:styleId="CoverText">
    <w:name w:val="Cover Text"/>
    <w:rsid w:val="00C511FF"/>
    <w:pPr>
      <w:adjustRightInd w:val="0"/>
      <w:snapToGrid w:val="0"/>
      <w:spacing w:before="80" w:after="80" w:line="240" w:lineRule="atLeast"/>
      <w:jc w:val="both"/>
    </w:pPr>
    <w:rPr>
      <w:rFonts w:ascii="Arial" w:eastAsia="黑体" w:hAnsi="Arial" w:cs="Arial"/>
      <w:snapToGrid w:val="0"/>
    </w:rPr>
  </w:style>
  <w:style w:type="paragraph" w:customStyle="1" w:styleId="Cover3">
    <w:name w:val="Cover 3"/>
    <w:basedOn w:val="Cover5"/>
    <w:rsid w:val="00C511FF"/>
  </w:style>
  <w:style w:type="paragraph" w:customStyle="1" w:styleId="Outline">
    <w:name w:val="Outline"/>
    <w:basedOn w:val="a2"/>
    <w:rsid w:val="00C511FF"/>
    <w:rPr>
      <w:i/>
      <w:color w:val="0000FF"/>
    </w:rPr>
  </w:style>
  <w:style w:type="paragraph" w:customStyle="1" w:styleId="ItemlistTextTD">
    <w:name w:val="Item list Text TD"/>
    <w:basedOn w:val="TerminalDisplay"/>
    <w:rsid w:val="00C511FF"/>
    <w:pPr>
      <w:ind w:left="992"/>
    </w:pPr>
    <w:rPr>
      <w:spacing w:val="-1"/>
    </w:rPr>
  </w:style>
  <w:style w:type="paragraph" w:customStyle="1" w:styleId="SubItemListTextTD">
    <w:name w:val="Sub Item List Text TD"/>
    <w:basedOn w:val="TerminalDisplay"/>
    <w:rsid w:val="00C511FF"/>
    <w:pPr>
      <w:ind w:left="1276"/>
    </w:pPr>
    <w:rPr>
      <w:spacing w:val="-1"/>
    </w:rPr>
  </w:style>
  <w:style w:type="paragraph" w:customStyle="1" w:styleId="CopyrightDeclaration1">
    <w:name w:val="Copyright Declaration1"/>
    <w:rsid w:val="00C511FF"/>
    <w:pPr>
      <w:spacing w:before="80" w:after="80"/>
    </w:pPr>
    <w:rPr>
      <w:rFonts w:ascii="Arial" w:eastAsia="黑体" w:hAnsi="Arial"/>
      <w:b/>
      <w:sz w:val="48"/>
      <w:szCs w:val="48"/>
    </w:rPr>
  </w:style>
  <w:style w:type="paragraph" w:customStyle="1" w:styleId="Cover20">
    <w:name w:val="Cover2"/>
    <w:semiHidden/>
    <w:rsid w:val="00C511FF"/>
    <w:pPr>
      <w:widowControl w:val="0"/>
      <w:adjustRightInd w:val="0"/>
      <w:snapToGrid w:val="0"/>
      <w:spacing w:before="800" w:after="1200"/>
    </w:pPr>
    <w:rPr>
      <w:rFonts w:ascii="Arial" w:eastAsia="黑体" w:hAnsi="Arial" w:cs="Arial"/>
      <w:b/>
      <w:bCs/>
      <w:noProof/>
      <w:sz w:val="36"/>
      <w:szCs w:val="36"/>
      <w:lang w:eastAsia="en-US"/>
    </w:rPr>
  </w:style>
  <w:style w:type="paragraph" w:customStyle="1" w:styleId="Cover30">
    <w:name w:val="Cover3"/>
    <w:semiHidden/>
    <w:rsid w:val="00C511FF"/>
    <w:pPr>
      <w:adjustRightInd w:val="0"/>
      <w:snapToGrid w:val="0"/>
      <w:spacing w:before="80" w:after="80" w:line="240" w:lineRule="atLeast"/>
    </w:pPr>
    <w:rPr>
      <w:rFonts w:ascii="Arial" w:eastAsia="黑体" w:hAnsi="Arial" w:cs="Arial"/>
      <w:noProof/>
      <w:sz w:val="32"/>
      <w:szCs w:val="32"/>
      <w:lang w:eastAsia="en-US"/>
    </w:rPr>
  </w:style>
  <w:style w:type="paragraph" w:customStyle="1" w:styleId="Cover40">
    <w:name w:val="Cover4"/>
    <w:basedOn w:val="a2"/>
    <w:semiHidden/>
    <w:rsid w:val="00C511FF"/>
    <w:pPr>
      <w:topLinePunct w:val="0"/>
      <w:ind w:left="0"/>
    </w:pPr>
    <w:rPr>
      <w:rFonts w:ascii="Arial" w:eastAsia="Arial" w:hAnsi="Arial"/>
      <w:b/>
      <w:bCs/>
      <w:sz w:val="24"/>
      <w:szCs w:val="24"/>
    </w:rPr>
  </w:style>
  <w:style w:type="table" w:customStyle="1" w:styleId="TableNoFrame">
    <w:name w:val="Table No Frame"/>
    <w:basedOn w:val="af0"/>
    <w:rsid w:val="00C511FF"/>
    <w:pPr>
      <w:adjustRightInd/>
      <w:snapToGrid/>
      <w:jc w:val="left"/>
    </w:pPr>
    <w:tblPr/>
  </w:style>
  <w:style w:type="table" w:customStyle="1" w:styleId="table0">
    <w:name w:val="table"/>
    <w:basedOn w:val="af7"/>
    <w:rsid w:val="00C511FF"/>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mmand">
    <w:name w:val="Command"/>
    <w:semiHidden/>
    <w:rsid w:val="00C511FF"/>
    <w:pPr>
      <w:spacing w:before="160" w:after="160"/>
    </w:pPr>
    <w:rPr>
      <w:rFonts w:ascii="Arial" w:eastAsia="黑体" w:hAnsi="Arial" w:cs="Arial"/>
      <w:sz w:val="21"/>
      <w:szCs w:val="21"/>
    </w:rPr>
  </w:style>
  <w:style w:type="character" w:customStyle="1" w:styleId="commandparameter">
    <w:name w:val="command parameter"/>
    <w:semiHidden/>
    <w:rsid w:val="00C511FF"/>
    <w:rPr>
      <w:rFonts w:ascii="Arial" w:eastAsia="宋体" w:hAnsi="Arial"/>
      <w:i/>
      <w:color w:val="auto"/>
      <w:sz w:val="21"/>
      <w:szCs w:val="21"/>
    </w:rPr>
  </w:style>
  <w:style w:type="character" w:customStyle="1" w:styleId="commandkeywords">
    <w:name w:val="command keywords"/>
    <w:semiHidden/>
    <w:rsid w:val="00C511FF"/>
    <w:rPr>
      <w:rFonts w:ascii="Arial" w:eastAsia="宋体" w:hAnsi="Arial"/>
      <w:b/>
      <w:color w:val="auto"/>
      <w:sz w:val="21"/>
      <w:szCs w:val="21"/>
    </w:rPr>
  </w:style>
  <w:style w:type="paragraph" w:customStyle="1" w:styleId="afff8">
    <w:name w:val="图样式"/>
    <w:basedOn w:val="a2"/>
    <w:semiHidden/>
    <w:rsid w:val="00C511FF"/>
    <w:pPr>
      <w:keepNext/>
      <w:topLinePunct w:val="0"/>
      <w:autoSpaceDE w:val="0"/>
      <w:autoSpaceDN w:val="0"/>
      <w:snapToGrid/>
      <w:spacing w:before="80" w:after="80" w:line="360" w:lineRule="auto"/>
      <w:ind w:left="0"/>
      <w:jc w:val="center"/>
    </w:pPr>
    <w:rPr>
      <w:rFonts w:cs="Times New Roman"/>
      <w:kern w:val="0"/>
      <w:szCs w:val="20"/>
    </w:rPr>
  </w:style>
  <w:style w:type="paragraph" w:customStyle="1" w:styleId="ItemListTextinTable">
    <w:name w:val="Item List Text in Table"/>
    <w:basedOn w:val="a2"/>
    <w:qFormat/>
    <w:rsid w:val="00C511FF"/>
    <w:pPr>
      <w:widowControl w:val="0"/>
      <w:spacing w:before="80" w:after="80"/>
      <w:ind w:left="284"/>
    </w:pPr>
    <w:rPr>
      <w:rFonts w:cs="Times New Roman"/>
      <w:snapToGrid w:val="0"/>
      <w:color w:val="000000"/>
      <w:kern w:val="0"/>
    </w:rPr>
  </w:style>
  <w:style w:type="character" w:customStyle="1" w:styleId="TableHeadingChar">
    <w:name w:val="Table Heading Char"/>
    <w:link w:val="TableHeading"/>
    <w:rsid w:val="00C511FF"/>
    <w:rPr>
      <w:rFonts w:ascii="Book Antiqua" w:eastAsia="黑体" w:hAnsi="Book Antiqua" w:cs="Book Antiqua"/>
      <w:b/>
      <w:bCs/>
      <w:snapToGrid w:val="0"/>
      <w:sz w:val="21"/>
      <w:szCs w:val="21"/>
    </w:rPr>
  </w:style>
  <w:style w:type="character" w:customStyle="1" w:styleId="TableTextChar">
    <w:name w:val="Table Text Char"/>
    <w:link w:val="TableText"/>
    <w:rsid w:val="00C511FF"/>
    <w:rPr>
      <w:rFonts w:cs="Arial"/>
      <w:snapToGrid w:val="0"/>
      <w:sz w:val="21"/>
      <w:szCs w:val="21"/>
    </w:rPr>
  </w:style>
  <w:style w:type="paragraph" w:customStyle="1" w:styleId="afff9">
    <w:name w:val="封面表格文本"/>
    <w:basedOn w:val="a2"/>
    <w:rsid w:val="00C511FF"/>
    <w:pPr>
      <w:widowControl w:val="0"/>
      <w:topLinePunct w:val="0"/>
      <w:autoSpaceDE w:val="0"/>
      <w:autoSpaceDN w:val="0"/>
      <w:snapToGrid/>
      <w:spacing w:before="0" w:after="0" w:line="240" w:lineRule="auto"/>
      <w:ind w:left="0"/>
      <w:jc w:val="center"/>
    </w:pPr>
    <w:rPr>
      <w:rFonts w:ascii="Arial" w:hAnsi="Arial" w:cs="Times New Roman"/>
      <w:kern w:val="0"/>
    </w:rPr>
  </w:style>
  <w:style w:type="paragraph" w:customStyle="1" w:styleId="SubItemListinTable">
    <w:name w:val="Sub Item List in Table"/>
    <w:basedOn w:val="ItemListTextinTable"/>
    <w:qFormat/>
    <w:rsid w:val="00C511FF"/>
    <w:pPr>
      <w:numPr>
        <w:numId w:val="28"/>
      </w:numPr>
    </w:pPr>
  </w:style>
  <w:style w:type="paragraph" w:customStyle="1" w:styleId="SubItemstep">
    <w:name w:val="Sub Item step"/>
    <w:basedOn w:val="ItemListText"/>
    <w:qFormat/>
    <w:rsid w:val="00C511FF"/>
    <w:pPr>
      <w:numPr>
        <w:numId w:val="44"/>
      </w:numPr>
    </w:pPr>
  </w:style>
  <w:style w:type="paragraph" w:customStyle="1" w:styleId="--List">
    <w:name w:val="-- List"/>
    <w:basedOn w:val="af1"/>
    <w:qFormat/>
    <w:rsid w:val="00C511FF"/>
    <w:pPr>
      <w:numPr>
        <w:numId w:val="45"/>
      </w:numPr>
      <w:tabs>
        <w:tab w:val="left" w:pos="1843"/>
      </w:tabs>
      <w:spacing w:before="80" w:after="80"/>
      <w:ind w:firstLineChars="0" w:firstLine="0"/>
    </w:pPr>
  </w:style>
  <w:style w:type="character" w:customStyle="1" w:styleId="Char">
    <w:name w:val="页脚 Char"/>
    <w:link w:val="a8"/>
    <w:rsid w:val="00AA281E"/>
    <w:rPr>
      <w:b/>
      <w:bCs/>
      <w:kern w:val="2"/>
      <w:sz w:val="2"/>
      <w:szCs w:val="2"/>
    </w:rPr>
  </w:style>
  <w:style w:type="character" w:styleId="HTML0">
    <w:name w:val="HTML Code"/>
    <w:basedOn w:val="a3"/>
    <w:rsid w:val="00EC4A64"/>
    <w:rPr>
      <w:rFonts w:ascii="Courier New" w:hAnsi="Courier New" w:cs="Courier New"/>
      <w:sz w:val="20"/>
      <w:szCs w:val="20"/>
    </w:rPr>
  </w:style>
  <w:style w:type="character" w:styleId="HTML1">
    <w:name w:val="HTML Definition"/>
    <w:basedOn w:val="a3"/>
    <w:rsid w:val="00EC4A64"/>
    <w:rPr>
      <w:i/>
      <w:iCs/>
    </w:rPr>
  </w:style>
  <w:style w:type="character" w:styleId="HTML2">
    <w:name w:val="HTML Keyboard"/>
    <w:basedOn w:val="a3"/>
    <w:rsid w:val="00EC4A64"/>
    <w:rPr>
      <w:rFonts w:ascii="Courier New" w:hAnsi="Courier New" w:cs="Courier New"/>
      <w:sz w:val="20"/>
      <w:szCs w:val="20"/>
    </w:rPr>
  </w:style>
  <w:style w:type="character" w:styleId="HTML3">
    <w:name w:val="HTML Acronym"/>
    <w:basedOn w:val="a3"/>
    <w:rsid w:val="00EC4A64"/>
  </w:style>
  <w:style w:type="character" w:styleId="HTML4">
    <w:name w:val="HTML Sample"/>
    <w:basedOn w:val="a3"/>
    <w:rsid w:val="00EC4A64"/>
    <w:rPr>
      <w:rFonts w:ascii="Courier New" w:hAnsi="Courier New" w:cs="Courier New"/>
    </w:rPr>
  </w:style>
  <w:style w:type="character" w:styleId="HTML5">
    <w:name w:val="HTML Cite"/>
    <w:basedOn w:val="a3"/>
    <w:rsid w:val="00EC4A64"/>
    <w:rPr>
      <w:i/>
      <w:iCs/>
    </w:rPr>
  </w:style>
  <w:style w:type="paragraph" w:styleId="HTML6">
    <w:name w:val="HTML Preformatted"/>
    <w:basedOn w:val="a2"/>
    <w:link w:val="HTMLChar0"/>
    <w:rsid w:val="00EC4A64"/>
    <w:rPr>
      <w:rFonts w:ascii="Courier New" w:hAnsi="Courier New" w:cs="Courier New"/>
      <w:sz w:val="20"/>
      <w:szCs w:val="20"/>
    </w:rPr>
  </w:style>
  <w:style w:type="character" w:customStyle="1" w:styleId="HTMLChar0">
    <w:name w:val="HTML 预设格式 Char"/>
    <w:basedOn w:val="a3"/>
    <w:link w:val="HTML6"/>
    <w:rsid w:val="00EC4A64"/>
    <w:rPr>
      <w:rFonts w:ascii="Courier New" w:hAnsi="Courier New" w:cs="Courier New"/>
      <w:kern w:val="2"/>
    </w:rPr>
  </w:style>
  <w:style w:type="character" w:styleId="HTML7">
    <w:name w:val="HTML Variable"/>
    <w:basedOn w:val="a3"/>
    <w:rsid w:val="00EC4A64"/>
    <w:rPr>
      <w:i/>
      <w:iCs/>
    </w:rPr>
  </w:style>
  <w:style w:type="character" w:styleId="HTML8">
    <w:name w:val="HTML Typewriter"/>
    <w:basedOn w:val="a3"/>
    <w:rsid w:val="00EC4A64"/>
    <w:rPr>
      <w:rFonts w:ascii="Courier New"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package" Target="embeddings/Microsoft_Visio___22222222222111111.vsdx"/><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27169;&#26495;\&#32553;&#36827;1&#21400;&#31859;-5&#20301;&#32534;&#21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D77C60-314E-4924-AB15-790CC2B54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缩进1厘米-5位编号</Template>
  <TotalTime>5</TotalTime>
  <Pages>14</Pages>
  <Words>2074</Words>
  <Characters>11828</Characters>
  <Application>Microsoft Office Word</Application>
  <DocSecurity>0</DocSecurity>
  <Lines>98</Lines>
  <Paragraphs>27</Paragraphs>
  <ScaleCrop>false</ScaleCrop>
  <Company>Huawei Technologies Co.,Ltd.</Company>
  <LinksUpToDate>false</LinksUpToDate>
  <CharactersWithSpaces>13875</CharactersWithSpaces>
  <SharedDoc>false</SharedDoc>
  <HLinks>
    <vt:vector size="90" baseType="variant">
      <vt:variant>
        <vt:i4>1048630</vt:i4>
      </vt:variant>
      <vt:variant>
        <vt:i4>80</vt:i4>
      </vt:variant>
      <vt:variant>
        <vt:i4>0</vt:i4>
      </vt:variant>
      <vt:variant>
        <vt:i4>5</vt:i4>
      </vt:variant>
      <vt:variant>
        <vt:lpwstr/>
      </vt:variant>
      <vt:variant>
        <vt:lpwstr>_Toc503436357</vt:lpwstr>
      </vt:variant>
      <vt:variant>
        <vt:i4>1048630</vt:i4>
      </vt:variant>
      <vt:variant>
        <vt:i4>74</vt:i4>
      </vt:variant>
      <vt:variant>
        <vt:i4>0</vt:i4>
      </vt:variant>
      <vt:variant>
        <vt:i4>5</vt:i4>
      </vt:variant>
      <vt:variant>
        <vt:lpwstr/>
      </vt:variant>
      <vt:variant>
        <vt:lpwstr>_Toc503436356</vt:lpwstr>
      </vt:variant>
      <vt:variant>
        <vt:i4>1048630</vt:i4>
      </vt:variant>
      <vt:variant>
        <vt:i4>68</vt:i4>
      </vt:variant>
      <vt:variant>
        <vt:i4>0</vt:i4>
      </vt:variant>
      <vt:variant>
        <vt:i4>5</vt:i4>
      </vt:variant>
      <vt:variant>
        <vt:lpwstr/>
      </vt:variant>
      <vt:variant>
        <vt:lpwstr>_Toc503436355</vt:lpwstr>
      </vt:variant>
      <vt:variant>
        <vt:i4>1048630</vt:i4>
      </vt:variant>
      <vt:variant>
        <vt:i4>62</vt:i4>
      </vt:variant>
      <vt:variant>
        <vt:i4>0</vt:i4>
      </vt:variant>
      <vt:variant>
        <vt:i4>5</vt:i4>
      </vt:variant>
      <vt:variant>
        <vt:lpwstr/>
      </vt:variant>
      <vt:variant>
        <vt:lpwstr>_Toc503436354</vt:lpwstr>
      </vt:variant>
      <vt:variant>
        <vt:i4>1048630</vt:i4>
      </vt:variant>
      <vt:variant>
        <vt:i4>56</vt:i4>
      </vt:variant>
      <vt:variant>
        <vt:i4>0</vt:i4>
      </vt:variant>
      <vt:variant>
        <vt:i4>5</vt:i4>
      </vt:variant>
      <vt:variant>
        <vt:lpwstr/>
      </vt:variant>
      <vt:variant>
        <vt:lpwstr>_Toc503436353</vt:lpwstr>
      </vt:variant>
      <vt:variant>
        <vt:i4>1048630</vt:i4>
      </vt:variant>
      <vt:variant>
        <vt:i4>50</vt:i4>
      </vt:variant>
      <vt:variant>
        <vt:i4>0</vt:i4>
      </vt:variant>
      <vt:variant>
        <vt:i4>5</vt:i4>
      </vt:variant>
      <vt:variant>
        <vt:lpwstr/>
      </vt:variant>
      <vt:variant>
        <vt:lpwstr>_Toc503436352</vt:lpwstr>
      </vt:variant>
      <vt:variant>
        <vt:i4>1048630</vt:i4>
      </vt:variant>
      <vt:variant>
        <vt:i4>44</vt:i4>
      </vt:variant>
      <vt:variant>
        <vt:i4>0</vt:i4>
      </vt:variant>
      <vt:variant>
        <vt:i4>5</vt:i4>
      </vt:variant>
      <vt:variant>
        <vt:lpwstr/>
      </vt:variant>
      <vt:variant>
        <vt:lpwstr>_Toc503436351</vt:lpwstr>
      </vt:variant>
      <vt:variant>
        <vt:i4>1048630</vt:i4>
      </vt:variant>
      <vt:variant>
        <vt:i4>38</vt:i4>
      </vt:variant>
      <vt:variant>
        <vt:i4>0</vt:i4>
      </vt:variant>
      <vt:variant>
        <vt:i4>5</vt:i4>
      </vt:variant>
      <vt:variant>
        <vt:lpwstr/>
      </vt:variant>
      <vt:variant>
        <vt:lpwstr>_Toc503436350</vt:lpwstr>
      </vt:variant>
      <vt:variant>
        <vt:i4>1114166</vt:i4>
      </vt:variant>
      <vt:variant>
        <vt:i4>32</vt:i4>
      </vt:variant>
      <vt:variant>
        <vt:i4>0</vt:i4>
      </vt:variant>
      <vt:variant>
        <vt:i4>5</vt:i4>
      </vt:variant>
      <vt:variant>
        <vt:lpwstr/>
      </vt:variant>
      <vt:variant>
        <vt:lpwstr>_Toc503436349</vt:lpwstr>
      </vt:variant>
      <vt:variant>
        <vt:i4>1114166</vt:i4>
      </vt:variant>
      <vt:variant>
        <vt:i4>26</vt:i4>
      </vt:variant>
      <vt:variant>
        <vt:i4>0</vt:i4>
      </vt:variant>
      <vt:variant>
        <vt:i4>5</vt:i4>
      </vt:variant>
      <vt:variant>
        <vt:lpwstr/>
      </vt:variant>
      <vt:variant>
        <vt:lpwstr>_Toc503436348</vt:lpwstr>
      </vt:variant>
      <vt:variant>
        <vt:i4>1114166</vt:i4>
      </vt:variant>
      <vt:variant>
        <vt:i4>20</vt:i4>
      </vt:variant>
      <vt:variant>
        <vt:i4>0</vt:i4>
      </vt:variant>
      <vt:variant>
        <vt:i4>5</vt:i4>
      </vt:variant>
      <vt:variant>
        <vt:lpwstr/>
      </vt:variant>
      <vt:variant>
        <vt:lpwstr>_Toc503436347</vt:lpwstr>
      </vt:variant>
      <vt:variant>
        <vt:i4>1114166</vt:i4>
      </vt:variant>
      <vt:variant>
        <vt:i4>14</vt:i4>
      </vt:variant>
      <vt:variant>
        <vt:i4>0</vt:i4>
      </vt:variant>
      <vt:variant>
        <vt:i4>5</vt:i4>
      </vt:variant>
      <vt:variant>
        <vt:lpwstr/>
      </vt:variant>
      <vt:variant>
        <vt:lpwstr>_Toc503436346</vt:lpwstr>
      </vt:variant>
      <vt:variant>
        <vt:i4>1114166</vt:i4>
      </vt:variant>
      <vt:variant>
        <vt:i4>8</vt:i4>
      </vt:variant>
      <vt:variant>
        <vt:i4>0</vt:i4>
      </vt:variant>
      <vt:variant>
        <vt:i4>5</vt:i4>
      </vt:variant>
      <vt:variant>
        <vt:lpwstr/>
      </vt:variant>
      <vt:variant>
        <vt:lpwstr>_Toc503436345</vt:lpwstr>
      </vt:variant>
      <vt:variant>
        <vt:i4>1114166</vt:i4>
      </vt:variant>
      <vt:variant>
        <vt:i4>2</vt:i4>
      </vt:variant>
      <vt:variant>
        <vt:i4>0</vt:i4>
      </vt:variant>
      <vt:variant>
        <vt:i4>5</vt:i4>
      </vt:variant>
      <vt:variant>
        <vt:lpwstr/>
      </vt:variant>
      <vt:variant>
        <vt:lpwstr>_Toc503436344</vt:lpwstr>
      </vt:variant>
      <vt:variant>
        <vt:i4>8257610</vt:i4>
      </vt:variant>
      <vt:variant>
        <vt:i4>8254</vt:i4>
      </vt:variant>
      <vt:variant>
        <vt:i4>1029</vt:i4>
      </vt:variant>
      <vt:variant>
        <vt:i4>1</vt:i4>
      </vt:variant>
      <vt:variant>
        <vt:lpwstr>cid:image003.jpg@01D357FF.EF6C8560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传真</dc:title>
  <dc:subject/>
  <dc:creator>lvye58</dc:creator>
  <cp:keywords/>
  <cp:lastModifiedBy>Liuchuan (River)</cp:lastModifiedBy>
  <cp:revision>4</cp:revision>
  <cp:lastPrinted>2006-10-11T04:54:00Z</cp:lastPrinted>
  <dcterms:created xsi:type="dcterms:W3CDTF">2018-05-30T01:11:00Z</dcterms:created>
  <dcterms:modified xsi:type="dcterms:W3CDTF">2018-09-07T10:25:00Z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(8)OORe2zN2CzfMrpYneVM4po03L9VBidzD+WwJGYcWSjhGT6OMA15smqxCX4FQa6Ljq+J5ZiUO_x000d_
Glj0hjfe/EWoTcwQeGaZTVI7aU8D67rOAwfL4i9lxvJdbVQQ4s4Is2HtFqDWZjDcX0HkoFZB_x000d_
sIrITbNzquMBTvdG+ObUMsaybyADu9H/uW0JbAJrRHU65e+XuW6cZYVsX2gEfEFIu65X1xHH_x000d_
v9bsKpy+Ud1qnRpPvW</vt:lpwstr>
  </property>
  <property fmtid="{D5CDD505-2E9C-101B-9397-08002B2CF9AE}" pid="3" name="_ms_pID_7253431">
    <vt:lpwstr>WQxNQtUgCiYPYZX87DMxOG3WlLsriU+onwB+BA8Vysir+m5UleteKs_x000d_
zfpxc9AgDNT8AyPMNK+ZGmmxosB2uR+XEuRBIfNqihu8OqOb1wH0NHgs8RMR/NfsG+ur7FZi_x000d_
cZWT9Cwk6IurcjO4JoOoaymBPXcQmH13EbtPq7jshHv9zT3rctgyMg3AEGixglvpazWh2PmB_x000d_
8jtzz+U3fzT4McSkfsTiOrN8VHQ3q9HSm9Q1</vt:lpwstr>
  </property>
  <property fmtid="{D5CDD505-2E9C-101B-9397-08002B2CF9AE}" pid="4" name="_ms_pID_7253432">
    <vt:lpwstr>+XBQalnQoIRIsADGkGtNUsyv0SqspZWRoXMG_x000d_
k9hp9Ofnkl8jH+vyUnYNS0fESPAEQ5A5tafTUmniV4i8DmBFDxEWwAWcic6Dt5lbzgyn06Sz_x000d_
7uYppNonTZp3iusrlpwGEZk6XA4XvUtwgSez0BELhF5cm/TWtOX+dGDapPVAbKlxjrm/76vP_x000d_
UkZc6ZHr6vG/9VhJFqHvbNISf1YA50mM0APoMQ36Rag1ybsLce/84w</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ms_pID_7253433">
    <vt:lpwstr>+hC+3wfODsuejRn2bK_x000d_
sKxYoZgk/a5yBEFsvEZ6aMQVm1mBn2pjlJR7htCFvUVbGAM6caM79VHSAfl6dkrcMHMIwmpv_x000d_
qF/RO0NClC1+W5rFXCiD4PpbDU8Zt0G0r688WyX4LYPWoVvUWxotmES5PMowCv5pxS32zWIe_x000d_
wdSpsEamWOwBFgsomFbXhPw1v4R+lVIHt4hqB+8jLfFFTgqZ3Kw7i0BTeO8+BFPEIb9C2K1P</vt:lpwstr>
  </property>
  <property fmtid="{D5CDD505-2E9C-101B-9397-08002B2CF9AE}" pid="9" name="_ms_pID_7253433_00">
    <vt:lpwstr>_ms_pID_7253433</vt:lpwstr>
  </property>
  <property fmtid="{D5CDD505-2E9C-101B-9397-08002B2CF9AE}" pid="10" name="_ms_pID_7253434">
    <vt:lpwstr>_x000d_
ZWyzS0Wlz8E+ZO4yocoCzWXAsgnsoLCbFz3eOlJ1dHy6bcDk94ZMjcpvJe2Yt0x6t572lZKM_x000d_
0zEI0NstmX+jF5GGfRBS4OkMeuagJSdarna9zwmQx+DBTd1mW7pzxjK3J2PdwTWkinVLlc5q_x000d_
eIaN8cUncAjNHxxsHSRJoBWjPcn7UGq76eIxvXIFLnfKdAPYj+vVBT9K5nLLI34aDKVQGhsI_x000d_
MpZ7W5J11hD1A4C/</vt:lpwstr>
  </property>
  <property fmtid="{D5CDD505-2E9C-101B-9397-08002B2CF9AE}" pid="11" name="_ms_pID_7253434_00">
    <vt:lpwstr>_ms_pID_7253434</vt:lpwstr>
  </property>
  <property fmtid="{D5CDD505-2E9C-101B-9397-08002B2CF9AE}" pid="12" name="_ms_pID_7253435">
    <vt:lpwstr>BgDjptqI75WI4K4DxnFjcbrsWZKVrHDLdspSmRp5NL9jy087hGJHU77d_x000d_
T/K+2/4QqSYUwVIE3MpUmPudSdaO9Ijz9V7o71sUDbgTP/ivF2exRBK095T2ccIL5hA+Mguz_x000d_
pX1p7nmZdAm9OICXnm70x8pvqiuU41iV9BF6nwtYAYKz8qSTlDK98PMRXEXPampSy3dud/bf_x000d_
3SW289n30g1HnIu6SFiHxLcNSyIOFm/ova</vt:lpwstr>
  </property>
  <property fmtid="{D5CDD505-2E9C-101B-9397-08002B2CF9AE}" pid="13" name="_ms_pID_7253435_00">
    <vt:lpwstr>_ms_pID_7253435</vt:lpwstr>
  </property>
  <property fmtid="{D5CDD505-2E9C-101B-9397-08002B2CF9AE}" pid="14" name="_ms_pID_7253436">
    <vt:lpwstr>Oqy02gwzjiboD67FmHiXF4fRY0Yl+QJAYTf9cu_x000d_
97W1ksgb5aCd94qR44fG0nKuG5E6DMMr7I4A1FnHTy6C8MQqS5p5AH3SByZXLvDVa/G+B/nS_x000d_
wB64IXCrEwkWmvaMCMRZc4TocZUWo4J/2uN7LJC7M5h7S6yMWAldz5QxXjneOQVonYrQgIgz_x000d_
mdwsnGy3HxD4UeertphBFS6Yag2h/H/D5Iw/VoR/MadSLUCFgBev</vt:lpwstr>
  </property>
  <property fmtid="{D5CDD505-2E9C-101B-9397-08002B2CF9AE}" pid="15" name="_ms_pID_7253436_00">
    <vt:lpwstr>_ms_pID_7253436</vt:lpwstr>
  </property>
  <property fmtid="{D5CDD505-2E9C-101B-9397-08002B2CF9AE}" pid="16" name="_ms_pID_7253437">
    <vt:lpwstr>GMs6qQuonNey9MWrNDIQ_x000d_
xUDRjJdg01FXAyZ0bRO8++fzg3aDGD+SDqw7aYMA8BDYBl0y+rcnY3jXubMdeaBFkuMvJ+Kp_x000d_
OUaOQTHghUiNZnEW569JC+lyAl5IDUxBZfXuTV/5omE/AnJorDNlPcU9UMKMyoRh</vt:lpwstr>
  </property>
  <property fmtid="{D5CDD505-2E9C-101B-9397-08002B2CF9AE}" pid="17" name="_ms_pID_7253437_00">
    <vt:lpwstr>_ms_pID_7253437</vt:lpwstr>
  </property>
  <property fmtid="{D5CDD505-2E9C-101B-9397-08002B2CF9AE}" pid="18" name="_new_ms_pID_72543">
    <vt:lpwstr>(4)3QtPKODkKxXGH5dO4dOmKI+vHoKuRWWcdIlKbzNgeSxexfIXbHuVS5JP+49RFoKlWeflYBOG_x000d_
kFayD/Zq0Ak7Znv6rnGsT8TEoxo8kZG4A3kKk8IW8na/UkwpfuzNKabhkpG85krz4jUSAT6L_x000d_
gSNw7z+RbBITLQA2KKX5UEUKoNJO4WvK2MN4ShZ2MUwx92ZD0fgKyuJZp2l6UsvivXEreKCd_x000d_
znfjArOhIAWR/4PoHI</vt:lpwstr>
  </property>
  <property fmtid="{D5CDD505-2E9C-101B-9397-08002B2CF9AE}" pid="19" name="_new_ms_pID_72543_00">
    <vt:lpwstr>_new_ms_pID_72543</vt:lpwstr>
  </property>
  <property fmtid="{D5CDD505-2E9C-101B-9397-08002B2CF9AE}" pid="20" name="_new_ms_pID_725431">
    <vt:lpwstr>E9C4UCQY1n4+6Trf+q9OXtNcp765UJcRsOw084iYw7yWsRHGm5Qzf4_x000d_
PWETO+ZGwkzxYAfymzv6oY8hw+7h4DdxYOSAJTG09d4efUmaJvA7MJm/ZiTbBBqdJqHbueu1_x000d_
lE4HMlF1uXqaqHrIRsq59+h90ZivTe2k/BxlShX1BVBI9JOdQNksfT+SQJFu7BtpFCmYLPNx_x000d_
dTFWohsoKHf788JzQ01w1LsnpXetaZo4w6uQ</vt:lpwstr>
  </property>
  <property fmtid="{D5CDD505-2E9C-101B-9397-08002B2CF9AE}" pid="21" name="_new_ms_pID_725431_00">
    <vt:lpwstr>_new_ms_pID_725431</vt:lpwstr>
  </property>
  <property fmtid="{D5CDD505-2E9C-101B-9397-08002B2CF9AE}" pid="22" name="_new_ms_pID_725432">
    <vt:lpwstr>OZztmAc9XiOWGXXO0ZLAsU04C1G4Twqta+OB_x000d_
DrjeI0D8Z+28L6F3/VGMq+Neal7tLeSYlGAucr2RjabcroUJfCXudHZOrJZtzsfHHB16/msa_x000d_
CzrBleEuX74DeloUJuK3I8qWsR2sNe7QCqfpBcz0dYiLUEvYEwHHRftyadLNtCtW4a1W2UnP_x000d_
tDP1QAFaU6iaBV/CbOr3FLkAeioCqjAiygDQ0cVGlSkXk5ibpy9YMM</vt:lpwstr>
  </property>
  <property fmtid="{D5CDD505-2E9C-101B-9397-08002B2CF9AE}" pid="23" name="_new_ms_pID_725432_00">
    <vt:lpwstr>_new_ms_pID_725432</vt:lpwstr>
  </property>
  <property fmtid="{D5CDD505-2E9C-101B-9397-08002B2CF9AE}" pid="24" name="_new_ms_pID_725433">
    <vt:lpwstr>oEf+TwzT7Zd2v0cuQC_x000d_
O1Mo9TgKxl+te0SayuSka9xK4jLAXJhhBOuSHes6/hP61/fc1Cu+uDxRjz1isci4SRIVbg==</vt:lpwstr>
  </property>
  <property fmtid="{D5CDD505-2E9C-101B-9397-08002B2CF9AE}" pid="25" name="_new_ms_pID_725433_00">
    <vt:lpwstr>_new_ms_pID_725433</vt:lpwstr>
  </property>
  <property fmtid="{D5CDD505-2E9C-101B-9397-08002B2CF9AE}" pid="26" name="_2015_ms_pID_725343">
    <vt:lpwstr>(3)2uUN9+MKOQrCnd05IPck8uk62yHFo6S9Ob4nmLJDukVf4WKE8tw/qyeJFJ3rq9WaV4hbz0rj
Wv7MUwvotjTRbqLe/Dy+vT40EEWtRvgC0KIQoombKC++fzqHhhLFKXWVp8V6p3/c9hvaxFQu
OJT4lJROSQjbvneMgwv4q9zumy39PeLHfJoQWNMiUU179KAxO08Q+9lhQydMOuAcLp8i3rwl
BFe3ZiMbJRO24DC99V</vt:lpwstr>
  </property>
  <property fmtid="{D5CDD505-2E9C-101B-9397-08002B2CF9AE}" pid="27" name="_2015_ms_pID_725343_00">
    <vt:lpwstr>_2015_ms_pID_725343</vt:lpwstr>
  </property>
  <property fmtid="{D5CDD505-2E9C-101B-9397-08002B2CF9AE}" pid="28" name="_2015_ms_pID_7253431">
    <vt:lpwstr>Xda9NwZpieR6ncKnvpSRGU7o+szk6G/a0pr1jfUiQVWhPx/65/YcEi
i2lXjJfwlZRHclQiFExybW7PWch4dzChEQoZgRRRDWwFY5YJal38FDooGFQZ6I+L7qH2Zc/8
96HVeOlvm5I7fGVcRq9RlEmPr1olkPr1ta4if3UpPuddDoA8kU7yfS80eWi0NTB4YmgLM+lX
9vfOaI2cFziIKHMNyN78lbmGFUxkaU/nmQS7</vt:lpwstr>
  </property>
  <property fmtid="{D5CDD505-2E9C-101B-9397-08002B2CF9AE}" pid="29" name="_2015_ms_pID_7253431_00">
    <vt:lpwstr>_2015_ms_pID_7253431</vt:lpwstr>
  </property>
  <property fmtid="{D5CDD505-2E9C-101B-9397-08002B2CF9AE}" pid="30" name="_2015_ms_pID_7253432">
    <vt:lpwstr>14PqvRU2iAxS1/G8rCIvI1msXodNGvfCW0h0
SZNcHIP6mHzRx6wKB1/4hl+WSCdmEg==</vt:lpwstr>
  </property>
  <property fmtid="{D5CDD505-2E9C-101B-9397-08002B2CF9AE}" pid="31" name="_2015_ms_pID_7253432_00">
    <vt:lpwstr>_2015_ms_pID_7253432</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1536315484</vt:lpwstr>
  </property>
</Properties>
</file>